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143" w:rsidRPr="006B53C7" w:rsidRDefault="00660143" w:rsidP="00660143">
      <w:pPr>
        <w:jc w:val="center"/>
        <w:rPr>
          <w:rFonts w:asciiTheme="minorHAnsi" w:hAnsiTheme="minorHAnsi"/>
          <w:b/>
          <w:bCs/>
          <w:sz w:val="26"/>
          <w:szCs w:val="26"/>
        </w:rPr>
      </w:pPr>
      <w:r w:rsidRPr="006B53C7">
        <w:rPr>
          <w:rFonts w:asciiTheme="minorHAnsi" w:hAnsiTheme="minorHAnsi"/>
          <w:b/>
          <w:bCs/>
          <w:sz w:val="28"/>
          <w:szCs w:val="28"/>
        </w:rPr>
        <w:t>Soil Drive Nutrient as New Method for Tin Mining Remediation</w:t>
      </w:r>
    </w:p>
    <w:p w:rsidR="00660143" w:rsidRPr="006B53C7" w:rsidRDefault="00660143" w:rsidP="00660143">
      <w:pPr>
        <w:jc w:val="center"/>
        <w:rPr>
          <w:rFonts w:asciiTheme="minorHAnsi" w:eastAsia="Calibri" w:hAnsiTheme="minorHAnsi"/>
          <w:sz w:val="22"/>
        </w:rPr>
      </w:pPr>
    </w:p>
    <w:p w:rsidR="00660143" w:rsidRPr="007D46C8" w:rsidRDefault="00660143" w:rsidP="00660143">
      <w:pPr>
        <w:tabs>
          <w:tab w:val="left" w:pos="2268"/>
        </w:tabs>
        <w:jc w:val="center"/>
        <w:rPr>
          <w:rFonts w:asciiTheme="minorHAnsi" w:eastAsia="Calibri" w:hAnsiTheme="minorHAnsi"/>
          <w:bCs/>
          <w:sz w:val="20"/>
          <w:szCs w:val="20"/>
        </w:rPr>
      </w:pPr>
      <w:r w:rsidRPr="006B53C7">
        <w:rPr>
          <w:rFonts w:asciiTheme="minorHAnsi" w:eastAsia="Calibri" w:hAnsiTheme="minorHAnsi"/>
          <w:bCs/>
          <w:sz w:val="20"/>
          <w:szCs w:val="20"/>
        </w:rPr>
        <w:t>Anton Muhibuddin</w:t>
      </w:r>
      <w:r w:rsidRPr="006B53C7">
        <w:rPr>
          <w:rFonts w:asciiTheme="minorHAnsi" w:eastAsia="Calibri" w:hAnsiTheme="minorHAnsi"/>
          <w:bCs/>
          <w:sz w:val="20"/>
          <w:szCs w:val="20"/>
          <w:vertAlign w:val="superscript"/>
        </w:rPr>
        <w:t>1</w:t>
      </w:r>
      <w:r w:rsidRPr="006B53C7">
        <w:rPr>
          <w:rFonts w:asciiTheme="minorHAnsi" w:eastAsia="Calibri" w:hAnsiTheme="minorHAnsi"/>
          <w:bCs/>
          <w:sz w:val="20"/>
          <w:szCs w:val="20"/>
        </w:rPr>
        <w:t>, Sri Nurhatika</w:t>
      </w:r>
      <w:r w:rsidRPr="006B53C7">
        <w:rPr>
          <w:rFonts w:asciiTheme="minorHAnsi" w:eastAsia="Calibri" w:hAnsiTheme="minorHAnsi"/>
          <w:bCs/>
          <w:sz w:val="20"/>
          <w:szCs w:val="20"/>
          <w:vertAlign w:val="superscript"/>
        </w:rPr>
        <w:t>2</w:t>
      </w:r>
      <w:r w:rsidRPr="006B53C7">
        <w:rPr>
          <w:rFonts w:asciiTheme="minorHAnsi" w:eastAsia="Calibri" w:hAnsiTheme="minorHAnsi"/>
          <w:bCs/>
          <w:sz w:val="20"/>
          <w:szCs w:val="20"/>
        </w:rPr>
        <w:t xml:space="preserve"> and Verra Claudya Vallafanie</w:t>
      </w:r>
      <w:r w:rsidRPr="006B53C7">
        <w:rPr>
          <w:rFonts w:asciiTheme="minorHAnsi" w:eastAsia="Calibri" w:hAnsiTheme="minorHAnsi"/>
          <w:bCs/>
          <w:sz w:val="20"/>
          <w:szCs w:val="20"/>
          <w:vertAlign w:val="superscript"/>
        </w:rPr>
        <w:t>2</w:t>
      </w:r>
      <w:r w:rsidRPr="006B53C7">
        <w:rPr>
          <w:rFonts w:asciiTheme="minorHAnsi" w:eastAsia="Calibri" w:hAnsiTheme="minorHAnsi"/>
          <w:bCs/>
          <w:sz w:val="20"/>
          <w:szCs w:val="20"/>
        </w:rPr>
        <w:t>, Minnatul Karim Akanda</w:t>
      </w:r>
      <w:r w:rsidRPr="006B53C7">
        <w:rPr>
          <w:rFonts w:asciiTheme="minorHAnsi" w:eastAsia="Calibri" w:hAnsiTheme="minorHAnsi"/>
          <w:bCs/>
          <w:sz w:val="20"/>
          <w:szCs w:val="20"/>
          <w:vertAlign w:val="superscript"/>
        </w:rPr>
        <w:t>3</w:t>
      </w:r>
      <w:r w:rsidR="007D46C8">
        <w:rPr>
          <w:rFonts w:asciiTheme="minorHAnsi" w:eastAsia="Calibri" w:hAnsiTheme="minorHAnsi"/>
          <w:bCs/>
          <w:sz w:val="20"/>
          <w:szCs w:val="20"/>
        </w:rPr>
        <w:t>, Tjuk Eko Hari Basuki</w:t>
      </w:r>
      <w:r w:rsidR="007D46C8" w:rsidRPr="007D46C8">
        <w:rPr>
          <w:rFonts w:asciiTheme="minorHAnsi" w:eastAsia="Calibri" w:hAnsiTheme="minorHAnsi"/>
          <w:bCs/>
          <w:sz w:val="20"/>
          <w:szCs w:val="20"/>
          <w:vertAlign w:val="superscript"/>
        </w:rPr>
        <w:t>4</w:t>
      </w:r>
    </w:p>
    <w:p w:rsidR="00660143" w:rsidRPr="006B53C7" w:rsidRDefault="00660143" w:rsidP="00660143">
      <w:pPr>
        <w:tabs>
          <w:tab w:val="left" w:pos="2268"/>
        </w:tabs>
        <w:jc w:val="center"/>
        <w:rPr>
          <w:rFonts w:asciiTheme="minorHAnsi" w:eastAsia="Calibri" w:hAnsiTheme="minorHAnsi"/>
          <w:bCs/>
          <w:sz w:val="20"/>
          <w:szCs w:val="20"/>
        </w:rPr>
      </w:pPr>
      <w:r w:rsidRPr="006B53C7">
        <w:rPr>
          <w:rFonts w:asciiTheme="minorHAnsi" w:eastAsia="Calibri" w:hAnsiTheme="minorHAnsi"/>
          <w:bCs/>
          <w:sz w:val="20"/>
          <w:szCs w:val="20"/>
          <w:vertAlign w:val="superscript"/>
        </w:rPr>
        <w:t>1</w:t>
      </w:r>
      <w:r w:rsidRPr="006B53C7">
        <w:rPr>
          <w:rFonts w:asciiTheme="minorHAnsi" w:eastAsia="Calibri" w:hAnsiTheme="minorHAnsi"/>
          <w:bCs/>
          <w:sz w:val="20"/>
          <w:szCs w:val="20"/>
        </w:rPr>
        <w:t xml:space="preserve"> Agriculture Faculty, University of Brawijaya</w:t>
      </w:r>
    </w:p>
    <w:p w:rsidR="00660143" w:rsidRPr="006B53C7" w:rsidRDefault="00660143" w:rsidP="00660143">
      <w:pPr>
        <w:tabs>
          <w:tab w:val="left" w:pos="2268"/>
        </w:tabs>
        <w:jc w:val="center"/>
        <w:rPr>
          <w:rFonts w:asciiTheme="minorHAnsi" w:eastAsia="Calibri" w:hAnsiTheme="minorHAnsi"/>
          <w:bCs/>
          <w:sz w:val="20"/>
          <w:szCs w:val="20"/>
        </w:rPr>
      </w:pPr>
      <w:r w:rsidRPr="006B53C7">
        <w:rPr>
          <w:rFonts w:asciiTheme="minorHAnsi" w:eastAsia="Calibri" w:hAnsiTheme="minorHAnsi"/>
          <w:bCs/>
          <w:sz w:val="20"/>
          <w:szCs w:val="20"/>
          <w:vertAlign w:val="superscript"/>
        </w:rPr>
        <w:t>2</w:t>
      </w:r>
      <w:r w:rsidRPr="006B53C7">
        <w:rPr>
          <w:rFonts w:asciiTheme="minorHAnsi" w:eastAsia="Calibri" w:hAnsiTheme="minorHAnsi"/>
          <w:bCs/>
          <w:sz w:val="20"/>
          <w:szCs w:val="20"/>
        </w:rPr>
        <w:t xml:space="preserve"> Biology </w:t>
      </w:r>
      <w:r w:rsidR="002411DB" w:rsidRPr="006B53C7">
        <w:rPr>
          <w:rFonts w:asciiTheme="minorHAnsi" w:eastAsia="Calibri" w:hAnsiTheme="minorHAnsi"/>
          <w:bCs/>
          <w:sz w:val="20"/>
          <w:szCs w:val="20"/>
        </w:rPr>
        <w:t>Departments</w:t>
      </w:r>
      <w:r w:rsidRPr="006B53C7">
        <w:rPr>
          <w:rFonts w:asciiTheme="minorHAnsi" w:eastAsia="Calibri" w:hAnsiTheme="minorHAnsi"/>
          <w:bCs/>
          <w:sz w:val="20"/>
          <w:szCs w:val="20"/>
        </w:rPr>
        <w:t>, Faculty of Science, Institute Technology of 10</w:t>
      </w:r>
      <w:r w:rsidRPr="006B53C7">
        <w:rPr>
          <w:rFonts w:asciiTheme="minorHAnsi" w:eastAsia="Calibri" w:hAnsiTheme="minorHAnsi"/>
          <w:bCs/>
          <w:sz w:val="20"/>
          <w:szCs w:val="20"/>
          <w:vertAlign w:val="superscript"/>
        </w:rPr>
        <w:t>th</w:t>
      </w:r>
      <w:r w:rsidRPr="006B53C7">
        <w:rPr>
          <w:rFonts w:asciiTheme="minorHAnsi" w:eastAsia="Calibri" w:hAnsiTheme="minorHAnsi"/>
          <w:bCs/>
          <w:sz w:val="20"/>
          <w:szCs w:val="20"/>
        </w:rPr>
        <w:t xml:space="preserve"> Nopember</w:t>
      </w:r>
    </w:p>
    <w:p w:rsidR="00660143" w:rsidRDefault="00660143" w:rsidP="00660143">
      <w:pPr>
        <w:tabs>
          <w:tab w:val="left" w:pos="2268"/>
        </w:tabs>
        <w:jc w:val="center"/>
        <w:rPr>
          <w:rFonts w:asciiTheme="minorHAnsi" w:eastAsia="Calibri" w:hAnsiTheme="minorHAnsi"/>
          <w:bCs/>
          <w:sz w:val="20"/>
          <w:szCs w:val="20"/>
        </w:rPr>
      </w:pPr>
      <w:r w:rsidRPr="006B53C7">
        <w:rPr>
          <w:rFonts w:asciiTheme="minorHAnsi" w:eastAsia="Calibri" w:hAnsiTheme="minorHAnsi"/>
          <w:bCs/>
          <w:sz w:val="20"/>
          <w:szCs w:val="20"/>
          <w:vertAlign w:val="superscript"/>
        </w:rPr>
        <w:t>3</w:t>
      </w:r>
      <w:r w:rsidRPr="006B53C7">
        <w:rPr>
          <w:rFonts w:asciiTheme="minorHAnsi" w:eastAsia="Calibri" w:hAnsiTheme="minorHAnsi"/>
          <w:bCs/>
          <w:sz w:val="20"/>
          <w:szCs w:val="20"/>
        </w:rPr>
        <w:t xml:space="preserve"> Faculty of Agriculture, University of Bangla, Bangladesh</w:t>
      </w:r>
    </w:p>
    <w:p w:rsidR="007D46C8" w:rsidRPr="006B53C7" w:rsidRDefault="007D46C8" w:rsidP="007D46C8">
      <w:pPr>
        <w:tabs>
          <w:tab w:val="left" w:pos="2268"/>
        </w:tabs>
        <w:jc w:val="center"/>
        <w:rPr>
          <w:rFonts w:asciiTheme="minorHAnsi" w:eastAsia="Calibri" w:hAnsiTheme="minorHAnsi"/>
          <w:bCs/>
          <w:sz w:val="20"/>
          <w:szCs w:val="20"/>
        </w:rPr>
      </w:pPr>
      <w:r w:rsidRPr="007D46C8">
        <w:rPr>
          <w:rFonts w:asciiTheme="minorHAnsi" w:eastAsia="Calibri" w:hAnsiTheme="minorHAnsi"/>
          <w:bCs/>
          <w:sz w:val="20"/>
          <w:szCs w:val="20"/>
          <w:vertAlign w:val="superscript"/>
        </w:rPr>
        <w:t>4</w:t>
      </w:r>
      <w:r>
        <w:rPr>
          <w:rFonts w:asciiTheme="minorHAnsi" w:eastAsia="Calibri" w:hAnsiTheme="minorHAnsi"/>
          <w:bCs/>
          <w:sz w:val="20"/>
          <w:szCs w:val="20"/>
        </w:rPr>
        <w:t xml:space="preserve"> </w:t>
      </w:r>
      <w:r w:rsidR="0060732F">
        <w:rPr>
          <w:rFonts w:asciiTheme="minorHAnsi" w:eastAsia="Calibri" w:hAnsiTheme="minorHAnsi"/>
          <w:bCs/>
          <w:sz w:val="20"/>
          <w:szCs w:val="20"/>
        </w:rPr>
        <w:t xml:space="preserve">Indonesia </w:t>
      </w:r>
      <w:r>
        <w:rPr>
          <w:rFonts w:asciiTheme="minorHAnsi" w:eastAsia="Calibri" w:hAnsiTheme="minorHAnsi"/>
          <w:bCs/>
          <w:sz w:val="20"/>
          <w:szCs w:val="20"/>
        </w:rPr>
        <w:t>Ministry of Agriculture</w:t>
      </w:r>
    </w:p>
    <w:p w:rsidR="00660143" w:rsidRPr="006B53C7" w:rsidRDefault="00660143" w:rsidP="00660143">
      <w:pPr>
        <w:jc w:val="both"/>
        <w:rPr>
          <w:rFonts w:asciiTheme="minorHAnsi" w:hAnsiTheme="minorHAnsi"/>
          <w:sz w:val="22"/>
          <w:szCs w:val="22"/>
        </w:rPr>
      </w:pPr>
    </w:p>
    <w:p w:rsidR="00660143" w:rsidRPr="006B53C7" w:rsidRDefault="00660143" w:rsidP="00660143">
      <w:pPr>
        <w:contextualSpacing/>
        <w:rPr>
          <w:rFonts w:asciiTheme="minorHAnsi" w:hAnsiTheme="minorHAnsi" w:cstheme="majorBidi"/>
          <w:b/>
        </w:rPr>
      </w:pPr>
    </w:p>
    <w:p w:rsidR="00660143" w:rsidRPr="006B53C7" w:rsidRDefault="00660143" w:rsidP="00660143">
      <w:pPr>
        <w:pStyle w:val="ListParagraph"/>
        <w:tabs>
          <w:tab w:val="left" w:pos="426"/>
        </w:tabs>
        <w:spacing w:after="0" w:line="240" w:lineRule="auto"/>
        <w:ind w:left="0"/>
        <w:rPr>
          <w:rFonts w:asciiTheme="minorHAnsi" w:hAnsiTheme="minorHAnsi" w:cstheme="majorBidi"/>
          <w:b/>
          <w:sz w:val="24"/>
          <w:szCs w:val="24"/>
          <w:lang w:val="en-US"/>
        </w:rPr>
      </w:pPr>
    </w:p>
    <w:p w:rsidR="00660143" w:rsidRPr="006B53C7" w:rsidRDefault="00660143" w:rsidP="00660143">
      <w:pPr>
        <w:pStyle w:val="ListParagraph"/>
        <w:tabs>
          <w:tab w:val="left" w:pos="426"/>
        </w:tabs>
        <w:spacing w:after="0" w:line="240" w:lineRule="auto"/>
        <w:ind w:left="0"/>
        <w:rPr>
          <w:rFonts w:asciiTheme="minorHAnsi" w:hAnsiTheme="minorHAnsi" w:cstheme="majorBidi"/>
          <w:b/>
          <w:sz w:val="24"/>
          <w:szCs w:val="24"/>
          <w:lang w:val="en-US"/>
        </w:rPr>
        <w:sectPr w:rsidR="00660143" w:rsidRPr="006B53C7" w:rsidSect="00D268C9">
          <w:footerReference w:type="default" r:id="rId8"/>
          <w:pgSz w:w="11906" w:h="16838"/>
          <w:pgMar w:top="1440" w:right="1440" w:bottom="1440" w:left="1440" w:header="708" w:footer="708" w:gutter="0"/>
          <w:cols w:space="708"/>
          <w:docGrid w:linePitch="360"/>
        </w:sectPr>
      </w:pPr>
    </w:p>
    <w:p w:rsidR="006B53C7" w:rsidRPr="006B53C7" w:rsidRDefault="006B53C7" w:rsidP="006B53C7">
      <w:pPr>
        <w:jc w:val="center"/>
        <w:rPr>
          <w:rFonts w:asciiTheme="minorHAnsi" w:hAnsiTheme="minorHAnsi"/>
          <w:b/>
          <w:bCs/>
          <w:sz w:val="22"/>
          <w:szCs w:val="22"/>
        </w:rPr>
      </w:pPr>
      <w:r w:rsidRPr="006B53C7">
        <w:rPr>
          <w:rFonts w:asciiTheme="minorHAnsi" w:hAnsiTheme="minorHAnsi"/>
          <w:b/>
          <w:bCs/>
          <w:sz w:val="22"/>
          <w:szCs w:val="22"/>
        </w:rPr>
        <w:lastRenderedPageBreak/>
        <w:t>ABSTRACT</w:t>
      </w:r>
    </w:p>
    <w:p w:rsidR="006B53C7" w:rsidRPr="006B53C7" w:rsidRDefault="006B53C7" w:rsidP="00A8518B">
      <w:pPr>
        <w:jc w:val="both"/>
        <w:rPr>
          <w:rFonts w:asciiTheme="minorHAnsi" w:hAnsiTheme="minorHAnsi"/>
          <w:sz w:val="22"/>
          <w:szCs w:val="22"/>
        </w:rPr>
      </w:pPr>
      <w:r w:rsidRPr="006B53C7">
        <w:rPr>
          <w:rFonts w:asciiTheme="minorHAnsi" w:hAnsiTheme="minorHAnsi"/>
          <w:sz w:val="22"/>
          <w:szCs w:val="22"/>
        </w:rPr>
        <w:tab/>
      </w:r>
      <w:r w:rsidR="005F6FD7">
        <w:rPr>
          <w:rFonts w:asciiTheme="minorHAnsi" w:hAnsiTheme="minorHAnsi" w:cstheme="majorBidi"/>
          <w:color w:val="000000" w:themeColor="text1"/>
          <w:sz w:val="22"/>
          <w:szCs w:val="22"/>
          <w:shd w:val="clear" w:color="auto" w:fill="FFFFFF"/>
        </w:rPr>
        <w:t>A c</w:t>
      </w:r>
      <w:r w:rsidRPr="006B53C7">
        <w:rPr>
          <w:rFonts w:asciiTheme="minorHAnsi" w:hAnsiTheme="minorHAnsi" w:cstheme="majorBidi"/>
          <w:color w:val="000000" w:themeColor="text1"/>
          <w:sz w:val="22"/>
          <w:szCs w:val="22"/>
          <w:shd w:val="clear" w:color="auto" w:fill="FFFFFF"/>
        </w:rPr>
        <w:t xml:space="preserve">ontaminated </w:t>
      </w:r>
      <w:r w:rsidR="005F6FD7">
        <w:rPr>
          <w:rFonts w:asciiTheme="minorHAnsi" w:hAnsiTheme="minorHAnsi" w:cstheme="majorBidi"/>
          <w:color w:val="000000" w:themeColor="text1"/>
          <w:sz w:val="22"/>
          <w:szCs w:val="22"/>
          <w:shd w:val="clear" w:color="auto" w:fill="FFFFFF"/>
        </w:rPr>
        <w:t xml:space="preserve">soil by </w:t>
      </w:r>
      <w:r w:rsidRPr="006B53C7">
        <w:rPr>
          <w:rFonts w:asciiTheme="minorHAnsi" w:hAnsiTheme="minorHAnsi" w:cstheme="majorBidi"/>
          <w:color w:val="000000" w:themeColor="text1"/>
          <w:sz w:val="22"/>
          <w:szCs w:val="22"/>
          <w:shd w:val="clear" w:color="auto" w:fill="FFFFFF"/>
        </w:rPr>
        <w:t>tin usually is a big problem in Indonesia. Uniformity is essential for processing soil at a normal quality and to ensure conform</w:t>
      </w:r>
      <w:r w:rsidR="00E32055">
        <w:rPr>
          <w:rFonts w:asciiTheme="minorHAnsi" w:hAnsiTheme="minorHAnsi" w:cstheme="majorBidi"/>
          <w:color w:val="000000" w:themeColor="text1"/>
          <w:sz w:val="22"/>
          <w:szCs w:val="22"/>
          <w:shd w:val="clear" w:color="auto" w:fill="FFFFFF"/>
        </w:rPr>
        <w:t>ity to specify</w:t>
      </w:r>
      <w:r w:rsidRPr="006B53C7">
        <w:rPr>
          <w:rFonts w:asciiTheme="minorHAnsi" w:hAnsiTheme="minorHAnsi" w:cstheme="majorBidi"/>
          <w:color w:val="000000" w:themeColor="text1"/>
          <w:sz w:val="22"/>
          <w:szCs w:val="22"/>
          <w:shd w:val="clear" w:color="auto" w:fill="FFFFFF"/>
        </w:rPr>
        <w:t xml:space="preserve"> clean</w:t>
      </w:r>
      <w:r w:rsidR="00E32055">
        <w:rPr>
          <w:rFonts w:asciiTheme="minorHAnsi" w:hAnsiTheme="minorHAnsi" w:cstheme="majorBidi"/>
          <w:color w:val="000000" w:themeColor="text1"/>
          <w:sz w:val="22"/>
          <w:szCs w:val="22"/>
          <w:shd w:val="clear" w:color="auto" w:fill="FFFFFF"/>
        </w:rPr>
        <w:t xml:space="preserve"> </w:t>
      </w:r>
      <w:r w:rsidRPr="006B53C7">
        <w:rPr>
          <w:rFonts w:asciiTheme="minorHAnsi" w:hAnsiTheme="minorHAnsi" w:cstheme="majorBidi"/>
          <w:color w:val="000000" w:themeColor="text1"/>
          <w:sz w:val="22"/>
          <w:szCs w:val="22"/>
          <w:shd w:val="clear" w:color="auto" w:fill="FFFFFF"/>
        </w:rPr>
        <w:t xml:space="preserve">up levels. </w:t>
      </w:r>
      <w:r w:rsidRPr="006B53C7">
        <w:rPr>
          <w:rFonts w:asciiTheme="minorHAnsi" w:hAnsiTheme="minorHAnsi"/>
          <w:color w:val="000000" w:themeColor="text1"/>
          <w:sz w:val="22"/>
          <w:szCs w:val="22"/>
        </w:rPr>
        <w:t>R</w:t>
      </w:r>
      <w:r w:rsidRPr="006B53C7">
        <w:rPr>
          <w:rStyle w:val="hps"/>
          <w:rFonts w:asciiTheme="minorHAnsi" w:hAnsiTheme="minorHAnsi"/>
          <w:color w:val="000000" w:themeColor="text1"/>
          <w:sz w:val="22"/>
          <w:szCs w:val="22"/>
        </w:rPr>
        <w:t>evegetation</w:t>
      </w:r>
      <w:r w:rsidRPr="006B53C7">
        <w:rPr>
          <w:rFonts w:asciiTheme="minorHAnsi" w:hAnsiTheme="minorHAnsi"/>
          <w:sz w:val="22"/>
          <w:szCs w:val="22"/>
        </w:rPr>
        <w:t xml:space="preserve"> </w:t>
      </w:r>
      <w:r w:rsidRPr="006B53C7">
        <w:rPr>
          <w:rStyle w:val="hps"/>
          <w:rFonts w:asciiTheme="minorHAnsi" w:hAnsiTheme="minorHAnsi"/>
          <w:sz w:val="22"/>
          <w:szCs w:val="22"/>
        </w:rPr>
        <w:t>efforts</w:t>
      </w:r>
      <w:r w:rsidRPr="006B53C7">
        <w:rPr>
          <w:rFonts w:asciiTheme="minorHAnsi" w:hAnsiTheme="minorHAnsi"/>
          <w:sz w:val="22"/>
          <w:szCs w:val="22"/>
        </w:rPr>
        <w:t xml:space="preserve"> </w:t>
      </w:r>
      <w:r w:rsidR="00A8518B">
        <w:rPr>
          <w:rFonts w:asciiTheme="minorHAnsi" w:hAnsiTheme="minorHAnsi"/>
          <w:sz w:val="22"/>
          <w:szCs w:val="22"/>
        </w:rPr>
        <w:t xml:space="preserve">were </w:t>
      </w:r>
      <w:r w:rsidRPr="006B53C7">
        <w:rPr>
          <w:rStyle w:val="hps"/>
          <w:rFonts w:asciiTheme="minorHAnsi" w:hAnsiTheme="minorHAnsi"/>
          <w:sz w:val="22"/>
          <w:szCs w:val="22"/>
        </w:rPr>
        <w:t>carried out</w:t>
      </w:r>
      <w:r w:rsidRPr="006B53C7">
        <w:rPr>
          <w:rFonts w:asciiTheme="minorHAnsi" w:hAnsiTheme="minorHAnsi"/>
          <w:sz w:val="22"/>
          <w:szCs w:val="22"/>
        </w:rPr>
        <w:t xml:space="preserve"> </w:t>
      </w:r>
      <w:r w:rsidR="00A8518B">
        <w:rPr>
          <w:rFonts w:asciiTheme="minorHAnsi" w:hAnsiTheme="minorHAnsi"/>
          <w:sz w:val="22"/>
          <w:szCs w:val="22"/>
        </w:rPr>
        <w:t xml:space="preserve">by </w:t>
      </w:r>
      <w:r w:rsidRPr="006B53C7">
        <w:rPr>
          <w:rStyle w:val="hps"/>
          <w:rFonts w:asciiTheme="minorHAnsi" w:hAnsiTheme="minorHAnsi"/>
          <w:sz w:val="22"/>
          <w:szCs w:val="22"/>
        </w:rPr>
        <w:t>using</w:t>
      </w:r>
      <w:r w:rsidRPr="006B53C7">
        <w:rPr>
          <w:rFonts w:asciiTheme="minorHAnsi" w:hAnsiTheme="minorHAnsi"/>
          <w:sz w:val="22"/>
          <w:szCs w:val="22"/>
        </w:rPr>
        <w:t xml:space="preserve"> </w:t>
      </w:r>
      <w:r w:rsidRPr="006B53C7">
        <w:rPr>
          <w:rStyle w:val="hps"/>
          <w:rFonts w:asciiTheme="minorHAnsi" w:hAnsiTheme="minorHAnsi"/>
          <w:sz w:val="22"/>
          <w:szCs w:val="22"/>
        </w:rPr>
        <w:t>rubber</w:t>
      </w:r>
      <w:r w:rsidRPr="006B53C7">
        <w:rPr>
          <w:rFonts w:asciiTheme="minorHAnsi" w:hAnsiTheme="minorHAnsi"/>
          <w:sz w:val="22"/>
          <w:szCs w:val="22"/>
        </w:rPr>
        <w:t xml:space="preserve"> </w:t>
      </w:r>
      <w:r w:rsidRPr="006B53C7">
        <w:rPr>
          <w:rStyle w:val="hps"/>
          <w:rFonts w:asciiTheme="minorHAnsi" w:hAnsiTheme="minorHAnsi"/>
          <w:sz w:val="22"/>
          <w:szCs w:val="22"/>
        </w:rPr>
        <w:t>and jatropha</w:t>
      </w:r>
      <w:r w:rsidRPr="006B53C7">
        <w:rPr>
          <w:rFonts w:asciiTheme="minorHAnsi" w:hAnsiTheme="minorHAnsi"/>
          <w:sz w:val="22"/>
          <w:szCs w:val="22"/>
        </w:rPr>
        <w:t xml:space="preserve"> combination </w:t>
      </w:r>
      <w:r w:rsidRPr="006B53C7">
        <w:rPr>
          <w:rStyle w:val="hps"/>
          <w:rFonts w:asciiTheme="minorHAnsi" w:hAnsiTheme="minorHAnsi"/>
          <w:sz w:val="22"/>
          <w:szCs w:val="22"/>
        </w:rPr>
        <w:t xml:space="preserve">which infected by </w:t>
      </w:r>
      <w:r w:rsidRPr="006B53C7">
        <w:rPr>
          <w:rFonts w:asciiTheme="minorHAnsi" w:hAnsiTheme="minorHAnsi"/>
          <w:sz w:val="22"/>
          <w:szCs w:val="22"/>
        </w:rPr>
        <w:t xml:space="preserve">arbuscular </w:t>
      </w:r>
      <w:r w:rsidRPr="006B53C7">
        <w:rPr>
          <w:rStyle w:val="hps"/>
          <w:rFonts w:asciiTheme="minorHAnsi" w:hAnsiTheme="minorHAnsi"/>
          <w:sz w:val="22"/>
          <w:szCs w:val="22"/>
        </w:rPr>
        <w:t>mycorrhizal</w:t>
      </w:r>
      <w:r w:rsidRPr="006B53C7">
        <w:rPr>
          <w:rFonts w:asciiTheme="minorHAnsi" w:hAnsiTheme="minorHAnsi"/>
          <w:sz w:val="22"/>
          <w:szCs w:val="22"/>
        </w:rPr>
        <w:t xml:space="preserve"> (VAM) fungi </w:t>
      </w:r>
      <w:r w:rsidRPr="006B53C7">
        <w:rPr>
          <w:rStyle w:val="hps"/>
          <w:rFonts w:asciiTheme="minorHAnsi" w:hAnsiTheme="minorHAnsi"/>
          <w:sz w:val="22"/>
          <w:szCs w:val="22"/>
        </w:rPr>
        <w:t>applied</w:t>
      </w:r>
      <w:r w:rsidRPr="006B53C7">
        <w:rPr>
          <w:rFonts w:asciiTheme="minorHAnsi" w:hAnsiTheme="minorHAnsi"/>
          <w:sz w:val="22"/>
          <w:szCs w:val="22"/>
        </w:rPr>
        <w:t xml:space="preserve"> </w:t>
      </w:r>
      <w:r w:rsidRPr="006B53C7">
        <w:rPr>
          <w:rStyle w:val="hps"/>
          <w:rFonts w:asciiTheme="minorHAnsi" w:hAnsiTheme="minorHAnsi"/>
          <w:sz w:val="22"/>
          <w:szCs w:val="22"/>
        </w:rPr>
        <w:t>using the soil drive nutrient (SDN)</w:t>
      </w:r>
      <w:r w:rsidRPr="006B53C7">
        <w:rPr>
          <w:rFonts w:asciiTheme="minorHAnsi" w:hAnsiTheme="minorHAnsi"/>
          <w:sz w:val="22"/>
          <w:szCs w:val="22"/>
        </w:rPr>
        <w:t xml:space="preserve"> </w:t>
      </w:r>
      <w:r w:rsidRPr="006B53C7">
        <w:rPr>
          <w:rStyle w:val="hps"/>
          <w:rFonts w:asciiTheme="minorHAnsi" w:hAnsiTheme="minorHAnsi"/>
          <w:sz w:val="22"/>
          <w:szCs w:val="22"/>
        </w:rPr>
        <w:t>method showed good result in the previously research</w:t>
      </w:r>
      <w:r w:rsidRPr="006B53C7">
        <w:rPr>
          <w:rFonts w:asciiTheme="minorHAnsi" w:hAnsiTheme="minorHAnsi"/>
          <w:sz w:val="22"/>
          <w:szCs w:val="22"/>
        </w:rPr>
        <w:t xml:space="preserve">. </w:t>
      </w:r>
    </w:p>
    <w:p w:rsidR="006B53C7" w:rsidRPr="006B53C7" w:rsidRDefault="006B53C7" w:rsidP="00C22FCC">
      <w:pPr>
        <w:ind w:firstLine="720"/>
        <w:jc w:val="both"/>
        <w:rPr>
          <w:rFonts w:asciiTheme="minorHAnsi" w:hAnsiTheme="minorHAnsi"/>
          <w:sz w:val="22"/>
          <w:szCs w:val="22"/>
        </w:rPr>
      </w:pPr>
      <w:r w:rsidRPr="006B53C7">
        <w:rPr>
          <w:rStyle w:val="hps"/>
          <w:rFonts w:asciiTheme="minorHAnsi" w:hAnsiTheme="minorHAnsi"/>
          <w:sz w:val="22"/>
          <w:szCs w:val="22"/>
        </w:rPr>
        <w:t xml:space="preserve">This research purposes to </w:t>
      </w:r>
      <w:r w:rsidRPr="006B53C7">
        <w:rPr>
          <w:rFonts w:asciiTheme="minorHAnsi" w:hAnsiTheme="minorHAnsi"/>
          <w:sz w:val="22"/>
          <w:szCs w:val="22"/>
        </w:rPr>
        <w:t xml:space="preserve">know the effectivity of soil drive nutrient (SDN) method to </w:t>
      </w:r>
      <w:r w:rsidRPr="006B53C7">
        <w:rPr>
          <w:rStyle w:val="hps"/>
          <w:rFonts w:asciiTheme="minorHAnsi" w:hAnsiTheme="minorHAnsi"/>
          <w:sz w:val="22"/>
          <w:szCs w:val="22"/>
        </w:rPr>
        <w:t>promote the growth</w:t>
      </w:r>
      <w:r w:rsidRPr="006B53C7">
        <w:rPr>
          <w:rFonts w:asciiTheme="minorHAnsi" w:hAnsiTheme="minorHAnsi"/>
          <w:sz w:val="22"/>
          <w:szCs w:val="22"/>
        </w:rPr>
        <w:t xml:space="preserve"> </w:t>
      </w:r>
      <w:r w:rsidRPr="006B53C7">
        <w:rPr>
          <w:rStyle w:val="hps"/>
          <w:rFonts w:asciiTheme="minorHAnsi" w:hAnsiTheme="minorHAnsi"/>
          <w:sz w:val="22"/>
          <w:szCs w:val="22"/>
        </w:rPr>
        <w:t>of soybean plants</w:t>
      </w:r>
      <w:r w:rsidRPr="006B53C7">
        <w:rPr>
          <w:rFonts w:asciiTheme="minorHAnsi" w:hAnsiTheme="minorHAnsi"/>
          <w:sz w:val="22"/>
          <w:szCs w:val="22"/>
        </w:rPr>
        <w:t xml:space="preserve"> </w:t>
      </w:r>
      <w:r w:rsidRPr="006B53C7">
        <w:rPr>
          <w:rStyle w:val="hps"/>
          <w:rFonts w:asciiTheme="minorHAnsi" w:hAnsiTheme="minorHAnsi"/>
          <w:sz w:val="22"/>
          <w:szCs w:val="22"/>
        </w:rPr>
        <w:t>(</w:t>
      </w:r>
      <w:r w:rsidRPr="006B53C7">
        <w:rPr>
          <w:rFonts w:asciiTheme="minorHAnsi" w:hAnsiTheme="minorHAnsi"/>
          <w:i/>
          <w:sz w:val="22"/>
          <w:szCs w:val="22"/>
        </w:rPr>
        <w:t xml:space="preserve">Glysine </w:t>
      </w:r>
      <w:r w:rsidRPr="006B53C7">
        <w:rPr>
          <w:rStyle w:val="hps"/>
          <w:rFonts w:asciiTheme="minorHAnsi" w:hAnsiTheme="minorHAnsi"/>
          <w:i/>
          <w:sz w:val="22"/>
          <w:szCs w:val="22"/>
        </w:rPr>
        <w:t>max</w:t>
      </w:r>
      <w:r w:rsidRPr="006B53C7">
        <w:rPr>
          <w:rFonts w:asciiTheme="minorHAnsi" w:hAnsiTheme="minorHAnsi"/>
          <w:sz w:val="22"/>
          <w:szCs w:val="22"/>
        </w:rPr>
        <w:t xml:space="preserve"> </w:t>
      </w:r>
      <w:r w:rsidRPr="006B53C7">
        <w:rPr>
          <w:rStyle w:val="hps"/>
          <w:rFonts w:asciiTheme="minorHAnsi" w:hAnsiTheme="minorHAnsi"/>
          <w:sz w:val="22"/>
          <w:szCs w:val="22"/>
        </w:rPr>
        <w:t>L.</w:t>
      </w:r>
      <w:r w:rsidRPr="006B53C7">
        <w:rPr>
          <w:rFonts w:asciiTheme="minorHAnsi" w:hAnsiTheme="minorHAnsi"/>
          <w:sz w:val="22"/>
          <w:szCs w:val="22"/>
        </w:rPr>
        <w:t xml:space="preserve">) </w:t>
      </w:r>
      <w:r w:rsidRPr="006B53C7">
        <w:rPr>
          <w:rStyle w:val="hps"/>
          <w:rFonts w:asciiTheme="minorHAnsi" w:hAnsiTheme="minorHAnsi"/>
          <w:sz w:val="22"/>
          <w:szCs w:val="22"/>
        </w:rPr>
        <w:t>in</w:t>
      </w:r>
      <w:r w:rsidRPr="006B53C7">
        <w:rPr>
          <w:rFonts w:asciiTheme="minorHAnsi" w:hAnsiTheme="minorHAnsi"/>
          <w:sz w:val="22"/>
          <w:szCs w:val="22"/>
        </w:rPr>
        <w:t xml:space="preserve"> </w:t>
      </w:r>
      <w:r w:rsidRPr="006B53C7">
        <w:rPr>
          <w:rStyle w:val="hps"/>
          <w:rFonts w:asciiTheme="minorHAnsi" w:hAnsiTheme="minorHAnsi"/>
          <w:sz w:val="22"/>
          <w:szCs w:val="22"/>
        </w:rPr>
        <w:t>tin mining</w:t>
      </w:r>
      <w:r w:rsidRPr="006B53C7">
        <w:rPr>
          <w:rFonts w:asciiTheme="minorHAnsi" w:hAnsiTheme="minorHAnsi"/>
          <w:sz w:val="22"/>
          <w:szCs w:val="22"/>
        </w:rPr>
        <w:t xml:space="preserve"> </w:t>
      </w:r>
      <w:r w:rsidRPr="006B53C7">
        <w:rPr>
          <w:rStyle w:val="hps"/>
          <w:rFonts w:asciiTheme="minorHAnsi" w:hAnsiTheme="minorHAnsi"/>
          <w:sz w:val="22"/>
          <w:szCs w:val="22"/>
        </w:rPr>
        <w:t>soil. The results showed</w:t>
      </w:r>
      <w:r w:rsidRPr="006B53C7">
        <w:rPr>
          <w:rFonts w:asciiTheme="minorHAnsi" w:hAnsiTheme="minorHAnsi"/>
          <w:sz w:val="22"/>
          <w:szCs w:val="22"/>
        </w:rPr>
        <w:t xml:space="preserve"> </w:t>
      </w:r>
      <w:r w:rsidRPr="006B53C7">
        <w:rPr>
          <w:rStyle w:val="hps"/>
          <w:rFonts w:asciiTheme="minorHAnsi" w:hAnsiTheme="minorHAnsi"/>
          <w:sz w:val="22"/>
          <w:szCs w:val="22"/>
        </w:rPr>
        <w:t>that</w:t>
      </w:r>
      <w:r w:rsidRPr="006B53C7">
        <w:rPr>
          <w:rFonts w:asciiTheme="minorHAnsi" w:hAnsiTheme="minorHAnsi"/>
          <w:sz w:val="22"/>
          <w:szCs w:val="22"/>
        </w:rPr>
        <w:t xml:space="preserve"> </w:t>
      </w:r>
      <w:r w:rsidRPr="006B53C7">
        <w:rPr>
          <w:rStyle w:val="hps"/>
          <w:rFonts w:asciiTheme="minorHAnsi" w:hAnsiTheme="minorHAnsi"/>
          <w:sz w:val="22"/>
          <w:szCs w:val="22"/>
        </w:rPr>
        <w:t>the cropping pattern</w:t>
      </w:r>
      <w:r w:rsidRPr="006B53C7">
        <w:rPr>
          <w:rFonts w:asciiTheme="minorHAnsi" w:hAnsiTheme="minorHAnsi"/>
          <w:sz w:val="22"/>
          <w:szCs w:val="22"/>
        </w:rPr>
        <w:t xml:space="preserve"> </w:t>
      </w:r>
      <w:r w:rsidRPr="006B53C7">
        <w:rPr>
          <w:rStyle w:val="hps"/>
          <w:rFonts w:asciiTheme="minorHAnsi" w:hAnsiTheme="minorHAnsi"/>
          <w:sz w:val="22"/>
          <w:szCs w:val="22"/>
        </w:rPr>
        <w:t>and</w:t>
      </w:r>
      <w:r w:rsidRPr="006B53C7">
        <w:rPr>
          <w:rFonts w:asciiTheme="minorHAnsi" w:hAnsiTheme="minorHAnsi"/>
          <w:sz w:val="22"/>
          <w:szCs w:val="22"/>
        </w:rPr>
        <w:t xml:space="preserve"> </w:t>
      </w:r>
      <w:r w:rsidRPr="006B53C7">
        <w:rPr>
          <w:rStyle w:val="hps"/>
          <w:rFonts w:asciiTheme="minorHAnsi" w:hAnsiTheme="minorHAnsi"/>
          <w:sz w:val="22"/>
          <w:szCs w:val="22"/>
        </w:rPr>
        <w:t>dose of</w:t>
      </w:r>
      <w:r w:rsidRPr="006B53C7">
        <w:rPr>
          <w:rFonts w:asciiTheme="minorHAnsi" w:hAnsiTheme="minorHAnsi"/>
          <w:sz w:val="22"/>
          <w:szCs w:val="22"/>
        </w:rPr>
        <w:t xml:space="preserve"> </w:t>
      </w:r>
      <w:r w:rsidRPr="006B53C7">
        <w:rPr>
          <w:rStyle w:val="hps"/>
          <w:rFonts w:asciiTheme="minorHAnsi" w:hAnsiTheme="minorHAnsi"/>
          <w:sz w:val="22"/>
          <w:szCs w:val="22"/>
        </w:rPr>
        <w:t>mycorrhizal</w:t>
      </w:r>
      <w:r w:rsidRPr="006B53C7">
        <w:rPr>
          <w:rFonts w:asciiTheme="minorHAnsi" w:hAnsiTheme="minorHAnsi"/>
          <w:sz w:val="22"/>
          <w:szCs w:val="22"/>
        </w:rPr>
        <w:t xml:space="preserve"> gave </w:t>
      </w:r>
      <w:r w:rsidRPr="006B53C7">
        <w:rPr>
          <w:rStyle w:val="hps"/>
          <w:rFonts w:asciiTheme="minorHAnsi" w:hAnsiTheme="minorHAnsi"/>
          <w:sz w:val="22"/>
          <w:szCs w:val="22"/>
        </w:rPr>
        <w:t>effect on</w:t>
      </w:r>
      <w:r w:rsidRPr="006B53C7">
        <w:rPr>
          <w:rFonts w:asciiTheme="minorHAnsi" w:hAnsiTheme="minorHAnsi"/>
          <w:sz w:val="22"/>
          <w:szCs w:val="22"/>
        </w:rPr>
        <w:t xml:space="preserve"> </w:t>
      </w:r>
      <w:r w:rsidRPr="006B53C7">
        <w:rPr>
          <w:rStyle w:val="hps"/>
          <w:rFonts w:asciiTheme="minorHAnsi" w:hAnsiTheme="minorHAnsi"/>
          <w:sz w:val="22"/>
          <w:szCs w:val="22"/>
        </w:rPr>
        <w:t>soybean</w:t>
      </w:r>
      <w:r w:rsidRPr="006B53C7">
        <w:rPr>
          <w:rFonts w:asciiTheme="minorHAnsi" w:hAnsiTheme="minorHAnsi"/>
          <w:sz w:val="22"/>
          <w:szCs w:val="22"/>
        </w:rPr>
        <w:t xml:space="preserve"> </w:t>
      </w:r>
      <w:r w:rsidRPr="006B53C7">
        <w:rPr>
          <w:rStyle w:val="hps"/>
          <w:rFonts w:asciiTheme="minorHAnsi" w:hAnsiTheme="minorHAnsi"/>
          <w:sz w:val="22"/>
          <w:szCs w:val="22"/>
        </w:rPr>
        <w:t>growth</w:t>
      </w:r>
      <w:r w:rsidRPr="006B53C7">
        <w:rPr>
          <w:rFonts w:asciiTheme="minorHAnsi" w:hAnsiTheme="minorHAnsi"/>
          <w:sz w:val="22"/>
          <w:szCs w:val="22"/>
        </w:rPr>
        <w:t xml:space="preserve">, </w:t>
      </w:r>
      <w:r w:rsidRPr="006B53C7">
        <w:rPr>
          <w:rStyle w:val="hps"/>
          <w:rFonts w:asciiTheme="minorHAnsi" w:hAnsiTheme="minorHAnsi"/>
          <w:sz w:val="22"/>
          <w:szCs w:val="22"/>
        </w:rPr>
        <w:t>especially</w:t>
      </w:r>
      <w:r w:rsidRPr="006B53C7">
        <w:rPr>
          <w:rFonts w:asciiTheme="minorHAnsi" w:hAnsiTheme="minorHAnsi"/>
          <w:sz w:val="22"/>
          <w:szCs w:val="22"/>
        </w:rPr>
        <w:t xml:space="preserve"> </w:t>
      </w:r>
      <w:r w:rsidRPr="006B53C7">
        <w:rPr>
          <w:rStyle w:val="hps"/>
          <w:rFonts w:asciiTheme="minorHAnsi" w:hAnsiTheme="minorHAnsi"/>
          <w:sz w:val="22"/>
          <w:szCs w:val="22"/>
        </w:rPr>
        <w:t xml:space="preserve">on the </w:t>
      </w:r>
      <w:r w:rsidRPr="006B53C7">
        <w:rPr>
          <w:rFonts w:asciiTheme="minorHAnsi" w:hAnsiTheme="minorHAnsi"/>
          <w:sz w:val="22"/>
          <w:szCs w:val="22"/>
        </w:rPr>
        <w:t>trunk</w:t>
      </w:r>
      <w:r w:rsidRPr="006B53C7">
        <w:rPr>
          <w:rStyle w:val="hps"/>
          <w:rFonts w:asciiTheme="minorHAnsi" w:hAnsiTheme="minorHAnsi"/>
          <w:sz w:val="22"/>
          <w:szCs w:val="22"/>
        </w:rPr>
        <w:t xml:space="preserve"> diameter</w:t>
      </w:r>
      <w:r w:rsidRPr="006B53C7">
        <w:rPr>
          <w:rFonts w:asciiTheme="minorHAnsi" w:hAnsiTheme="minorHAnsi"/>
          <w:sz w:val="22"/>
          <w:szCs w:val="22"/>
        </w:rPr>
        <w:t xml:space="preserve">. </w:t>
      </w:r>
      <w:r w:rsidRPr="006B53C7">
        <w:rPr>
          <w:rStyle w:val="hps"/>
          <w:rFonts w:asciiTheme="minorHAnsi" w:hAnsiTheme="minorHAnsi"/>
          <w:sz w:val="22"/>
          <w:szCs w:val="22"/>
        </w:rPr>
        <w:t>Result also showed that</w:t>
      </w:r>
      <w:r w:rsidRPr="006B53C7">
        <w:rPr>
          <w:rFonts w:asciiTheme="minorHAnsi" w:hAnsiTheme="minorHAnsi"/>
          <w:sz w:val="22"/>
          <w:szCs w:val="22"/>
        </w:rPr>
        <w:t xml:space="preserve"> </w:t>
      </w:r>
      <w:r w:rsidRPr="006B53C7">
        <w:rPr>
          <w:rStyle w:val="hps"/>
          <w:rFonts w:asciiTheme="minorHAnsi" w:hAnsiTheme="minorHAnsi"/>
          <w:sz w:val="22"/>
          <w:szCs w:val="22"/>
        </w:rPr>
        <w:t>mycorrhizal</w:t>
      </w:r>
      <w:r w:rsidRPr="006B53C7">
        <w:rPr>
          <w:rFonts w:asciiTheme="minorHAnsi" w:hAnsiTheme="minorHAnsi"/>
          <w:sz w:val="22"/>
          <w:szCs w:val="22"/>
        </w:rPr>
        <w:t xml:space="preserve"> </w:t>
      </w:r>
      <w:r w:rsidRPr="006B53C7">
        <w:rPr>
          <w:rStyle w:val="hps"/>
          <w:rFonts w:asciiTheme="minorHAnsi" w:hAnsiTheme="minorHAnsi"/>
          <w:sz w:val="22"/>
          <w:szCs w:val="22"/>
        </w:rPr>
        <w:t>infection</w:t>
      </w:r>
      <w:r w:rsidRPr="006B53C7">
        <w:rPr>
          <w:rFonts w:asciiTheme="minorHAnsi" w:hAnsiTheme="minorHAnsi"/>
          <w:sz w:val="22"/>
          <w:szCs w:val="22"/>
        </w:rPr>
        <w:t xml:space="preserve"> </w:t>
      </w:r>
      <w:r w:rsidRPr="006B53C7">
        <w:rPr>
          <w:rStyle w:val="hps"/>
          <w:rFonts w:asciiTheme="minorHAnsi" w:hAnsiTheme="minorHAnsi"/>
          <w:sz w:val="22"/>
          <w:szCs w:val="22"/>
        </w:rPr>
        <w:t>on</w:t>
      </w:r>
      <w:r w:rsidRPr="006B53C7">
        <w:rPr>
          <w:rFonts w:asciiTheme="minorHAnsi" w:hAnsiTheme="minorHAnsi"/>
          <w:sz w:val="22"/>
          <w:szCs w:val="22"/>
        </w:rPr>
        <w:t xml:space="preserve"> </w:t>
      </w:r>
      <w:r w:rsidRPr="006B53C7">
        <w:rPr>
          <w:rStyle w:val="hps"/>
          <w:rFonts w:asciiTheme="minorHAnsi" w:hAnsiTheme="minorHAnsi"/>
          <w:sz w:val="22"/>
          <w:szCs w:val="22"/>
        </w:rPr>
        <w:t>soybean</w:t>
      </w:r>
      <w:r w:rsidRPr="006B53C7">
        <w:rPr>
          <w:rFonts w:asciiTheme="minorHAnsi" w:hAnsiTheme="minorHAnsi"/>
          <w:sz w:val="22"/>
          <w:szCs w:val="22"/>
        </w:rPr>
        <w:t xml:space="preserve"> </w:t>
      </w:r>
      <w:r w:rsidRPr="006B53C7">
        <w:rPr>
          <w:rStyle w:val="hps"/>
          <w:rFonts w:asciiTheme="minorHAnsi" w:hAnsiTheme="minorHAnsi"/>
          <w:sz w:val="22"/>
          <w:szCs w:val="22"/>
        </w:rPr>
        <w:t>roots</w:t>
      </w:r>
      <w:r w:rsidRPr="006B53C7">
        <w:rPr>
          <w:rFonts w:asciiTheme="minorHAnsi" w:hAnsiTheme="minorHAnsi"/>
          <w:sz w:val="22"/>
          <w:szCs w:val="22"/>
        </w:rPr>
        <w:t xml:space="preserve"> </w:t>
      </w:r>
      <w:r w:rsidRPr="006B53C7">
        <w:rPr>
          <w:rStyle w:val="hps"/>
          <w:rFonts w:asciiTheme="minorHAnsi" w:hAnsiTheme="minorHAnsi"/>
          <w:sz w:val="22"/>
          <w:szCs w:val="22"/>
        </w:rPr>
        <w:t>significantly</w:t>
      </w:r>
      <w:r w:rsidRPr="006B53C7">
        <w:rPr>
          <w:rFonts w:asciiTheme="minorHAnsi" w:hAnsiTheme="minorHAnsi"/>
          <w:sz w:val="22"/>
          <w:szCs w:val="22"/>
        </w:rPr>
        <w:t xml:space="preserve"> </w:t>
      </w:r>
      <w:r w:rsidRPr="006B53C7">
        <w:rPr>
          <w:rStyle w:val="hps"/>
          <w:rFonts w:asciiTheme="minorHAnsi" w:hAnsiTheme="minorHAnsi"/>
          <w:sz w:val="22"/>
          <w:szCs w:val="22"/>
        </w:rPr>
        <w:t>influenced</w:t>
      </w:r>
      <w:r w:rsidRPr="006B53C7">
        <w:rPr>
          <w:rFonts w:asciiTheme="minorHAnsi" w:hAnsiTheme="minorHAnsi"/>
          <w:sz w:val="22"/>
          <w:szCs w:val="22"/>
        </w:rPr>
        <w:t xml:space="preserve"> </w:t>
      </w:r>
      <w:r w:rsidRPr="006B53C7">
        <w:rPr>
          <w:rStyle w:val="hps"/>
          <w:rFonts w:asciiTheme="minorHAnsi" w:hAnsiTheme="minorHAnsi"/>
          <w:sz w:val="22"/>
          <w:szCs w:val="22"/>
        </w:rPr>
        <w:t>by</w:t>
      </w:r>
      <w:r w:rsidRPr="006B53C7">
        <w:rPr>
          <w:rFonts w:asciiTheme="minorHAnsi" w:hAnsiTheme="minorHAnsi"/>
          <w:sz w:val="22"/>
          <w:szCs w:val="22"/>
        </w:rPr>
        <w:t xml:space="preserve"> </w:t>
      </w:r>
      <w:r w:rsidRPr="006B53C7">
        <w:rPr>
          <w:rStyle w:val="hps"/>
          <w:rFonts w:asciiTheme="minorHAnsi" w:hAnsiTheme="minorHAnsi"/>
          <w:sz w:val="22"/>
          <w:szCs w:val="22"/>
        </w:rPr>
        <w:t>the SDN method</w:t>
      </w:r>
      <w:r w:rsidRPr="006B53C7">
        <w:rPr>
          <w:rFonts w:asciiTheme="minorHAnsi" w:hAnsiTheme="minorHAnsi"/>
          <w:sz w:val="22"/>
          <w:szCs w:val="22"/>
        </w:rPr>
        <w:t xml:space="preserve"> </w:t>
      </w:r>
      <w:r w:rsidRPr="006B53C7">
        <w:rPr>
          <w:rStyle w:val="hps"/>
          <w:rFonts w:asciiTheme="minorHAnsi" w:hAnsiTheme="minorHAnsi"/>
          <w:sz w:val="22"/>
          <w:szCs w:val="22"/>
        </w:rPr>
        <w:t>and</w:t>
      </w:r>
      <w:r w:rsidRPr="006B53C7">
        <w:rPr>
          <w:rFonts w:asciiTheme="minorHAnsi" w:hAnsiTheme="minorHAnsi"/>
          <w:sz w:val="22"/>
          <w:szCs w:val="22"/>
        </w:rPr>
        <w:t xml:space="preserve"> </w:t>
      </w:r>
      <w:r w:rsidRPr="006B53C7">
        <w:rPr>
          <w:rStyle w:val="hps"/>
          <w:rFonts w:asciiTheme="minorHAnsi" w:hAnsiTheme="minorHAnsi"/>
          <w:sz w:val="22"/>
          <w:szCs w:val="22"/>
        </w:rPr>
        <w:t>dose of</w:t>
      </w:r>
      <w:r w:rsidRPr="006B53C7">
        <w:rPr>
          <w:rFonts w:asciiTheme="minorHAnsi" w:hAnsiTheme="minorHAnsi"/>
          <w:sz w:val="22"/>
          <w:szCs w:val="22"/>
        </w:rPr>
        <w:t xml:space="preserve"> </w:t>
      </w:r>
      <w:r w:rsidRPr="006B53C7">
        <w:rPr>
          <w:rStyle w:val="hps"/>
          <w:rFonts w:asciiTheme="minorHAnsi" w:hAnsiTheme="minorHAnsi"/>
          <w:sz w:val="22"/>
          <w:szCs w:val="22"/>
        </w:rPr>
        <w:t>mycorrhizal</w:t>
      </w:r>
      <w:r w:rsidRPr="006B53C7">
        <w:rPr>
          <w:rFonts w:asciiTheme="minorHAnsi" w:hAnsiTheme="minorHAnsi"/>
          <w:sz w:val="22"/>
          <w:szCs w:val="22"/>
        </w:rPr>
        <w:t xml:space="preserve"> </w:t>
      </w:r>
      <w:r w:rsidR="00C22FCC">
        <w:rPr>
          <w:rFonts w:asciiTheme="minorHAnsi" w:hAnsiTheme="minorHAnsi"/>
          <w:sz w:val="22"/>
          <w:szCs w:val="22"/>
        </w:rPr>
        <w:t xml:space="preserve">that </w:t>
      </w:r>
      <w:r w:rsidRPr="006B53C7">
        <w:rPr>
          <w:rStyle w:val="hps"/>
          <w:rFonts w:asciiTheme="minorHAnsi" w:hAnsiTheme="minorHAnsi"/>
          <w:sz w:val="22"/>
          <w:szCs w:val="22"/>
        </w:rPr>
        <w:t>applied</w:t>
      </w:r>
      <w:r w:rsidRPr="006B53C7">
        <w:rPr>
          <w:rFonts w:asciiTheme="minorHAnsi" w:hAnsiTheme="minorHAnsi"/>
          <w:sz w:val="22"/>
          <w:szCs w:val="22"/>
        </w:rPr>
        <w:t xml:space="preserve">. </w:t>
      </w:r>
      <w:r w:rsidRPr="006B53C7">
        <w:rPr>
          <w:rStyle w:val="hps"/>
          <w:rFonts w:asciiTheme="minorHAnsi" w:hAnsiTheme="minorHAnsi"/>
          <w:sz w:val="22"/>
          <w:szCs w:val="22"/>
        </w:rPr>
        <w:t>Both of these</w:t>
      </w:r>
      <w:r w:rsidRPr="006B53C7">
        <w:rPr>
          <w:rFonts w:asciiTheme="minorHAnsi" w:hAnsiTheme="minorHAnsi"/>
          <w:sz w:val="22"/>
          <w:szCs w:val="22"/>
        </w:rPr>
        <w:t xml:space="preserve"> </w:t>
      </w:r>
      <w:r w:rsidRPr="006B53C7">
        <w:rPr>
          <w:rStyle w:val="hps"/>
          <w:rFonts w:asciiTheme="minorHAnsi" w:hAnsiTheme="minorHAnsi"/>
          <w:sz w:val="22"/>
          <w:szCs w:val="22"/>
        </w:rPr>
        <w:t>are expected to</w:t>
      </w:r>
      <w:r w:rsidRPr="006B53C7">
        <w:rPr>
          <w:rFonts w:asciiTheme="minorHAnsi" w:hAnsiTheme="minorHAnsi"/>
          <w:sz w:val="22"/>
          <w:szCs w:val="22"/>
        </w:rPr>
        <w:t xml:space="preserve"> </w:t>
      </w:r>
      <w:r w:rsidRPr="006B53C7">
        <w:rPr>
          <w:rStyle w:val="hps"/>
          <w:rFonts w:asciiTheme="minorHAnsi" w:hAnsiTheme="minorHAnsi"/>
          <w:sz w:val="22"/>
          <w:szCs w:val="22"/>
        </w:rPr>
        <w:t>have a positive impact</w:t>
      </w:r>
      <w:r w:rsidRPr="006B53C7">
        <w:rPr>
          <w:rFonts w:asciiTheme="minorHAnsi" w:hAnsiTheme="minorHAnsi"/>
          <w:sz w:val="22"/>
          <w:szCs w:val="22"/>
        </w:rPr>
        <w:t xml:space="preserve"> </w:t>
      </w:r>
      <w:r w:rsidRPr="006B53C7">
        <w:rPr>
          <w:rStyle w:val="hps"/>
          <w:rFonts w:asciiTheme="minorHAnsi" w:hAnsiTheme="minorHAnsi"/>
          <w:sz w:val="22"/>
          <w:szCs w:val="22"/>
        </w:rPr>
        <w:t>on</w:t>
      </w:r>
      <w:r w:rsidRPr="006B53C7">
        <w:rPr>
          <w:rFonts w:asciiTheme="minorHAnsi" w:hAnsiTheme="minorHAnsi"/>
          <w:sz w:val="22"/>
          <w:szCs w:val="22"/>
        </w:rPr>
        <w:t xml:space="preserve"> </w:t>
      </w:r>
      <w:r w:rsidRPr="006B53C7">
        <w:rPr>
          <w:rStyle w:val="hps"/>
          <w:rFonts w:asciiTheme="minorHAnsi" w:hAnsiTheme="minorHAnsi"/>
          <w:sz w:val="22"/>
          <w:szCs w:val="22"/>
        </w:rPr>
        <w:t>soybean</w:t>
      </w:r>
      <w:r w:rsidRPr="006B53C7">
        <w:rPr>
          <w:rFonts w:asciiTheme="minorHAnsi" w:hAnsiTheme="minorHAnsi"/>
          <w:sz w:val="22"/>
          <w:szCs w:val="22"/>
        </w:rPr>
        <w:t xml:space="preserve"> </w:t>
      </w:r>
      <w:r w:rsidRPr="006B53C7">
        <w:rPr>
          <w:rStyle w:val="hps"/>
          <w:rFonts w:asciiTheme="minorHAnsi" w:hAnsiTheme="minorHAnsi"/>
          <w:sz w:val="22"/>
          <w:szCs w:val="22"/>
        </w:rPr>
        <w:t>production</w:t>
      </w:r>
      <w:r w:rsidRPr="006B53C7">
        <w:rPr>
          <w:rFonts w:asciiTheme="minorHAnsi" w:hAnsiTheme="minorHAnsi"/>
          <w:sz w:val="22"/>
          <w:szCs w:val="22"/>
        </w:rPr>
        <w:t xml:space="preserve"> </w:t>
      </w:r>
      <w:r w:rsidRPr="006B53C7">
        <w:rPr>
          <w:rStyle w:val="hps"/>
          <w:rFonts w:asciiTheme="minorHAnsi" w:hAnsiTheme="minorHAnsi"/>
          <w:sz w:val="22"/>
          <w:szCs w:val="22"/>
        </w:rPr>
        <w:t>and resistance to</w:t>
      </w:r>
      <w:r w:rsidRPr="006B53C7">
        <w:rPr>
          <w:rFonts w:asciiTheme="minorHAnsi" w:hAnsiTheme="minorHAnsi"/>
          <w:sz w:val="22"/>
          <w:szCs w:val="22"/>
        </w:rPr>
        <w:t xml:space="preserve"> </w:t>
      </w:r>
      <w:r w:rsidRPr="006B53C7">
        <w:rPr>
          <w:rStyle w:val="hps"/>
          <w:rFonts w:asciiTheme="minorHAnsi" w:hAnsiTheme="minorHAnsi"/>
          <w:sz w:val="22"/>
          <w:szCs w:val="22"/>
        </w:rPr>
        <w:t>environmental</w:t>
      </w:r>
      <w:r w:rsidRPr="006B53C7">
        <w:rPr>
          <w:rFonts w:asciiTheme="minorHAnsi" w:hAnsiTheme="minorHAnsi"/>
          <w:sz w:val="22"/>
          <w:szCs w:val="22"/>
        </w:rPr>
        <w:t xml:space="preserve"> </w:t>
      </w:r>
      <w:r w:rsidRPr="006B53C7">
        <w:rPr>
          <w:rStyle w:val="hps"/>
          <w:rFonts w:asciiTheme="minorHAnsi" w:hAnsiTheme="minorHAnsi"/>
          <w:sz w:val="22"/>
          <w:szCs w:val="22"/>
        </w:rPr>
        <w:t>stress</w:t>
      </w:r>
      <w:r w:rsidRPr="006B53C7">
        <w:rPr>
          <w:rFonts w:asciiTheme="minorHAnsi" w:hAnsiTheme="minorHAnsi"/>
          <w:sz w:val="22"/>
          <w:szCs w:val="22"/>
        </w:rPr>
        <w:t xml:space="preserve"> </w:t>
      </w:r>
      <w:r w:rsidRPr="006B53C7">
        <w:rPr>
          <w:rStyle w:val="hps"/>
          <w:rFonts w:asciiTheme="minorHAnsi" w:hAnsiTheme="minorHAnsi"/>
          <w:sz w:val="22"/>
          <w:szCs w:val="22"/>
        </w:rPr>
        <w:t>and</w:t>
      </w:r>
      <w:r w:rsidRPr="006B53C7">
        <w:rPr>
          <w:rFonts w:asciiTheme="minorHAnsi" w:hAnsiTheme="minorHAnsi"/>
          <w:sz w:val="22"/>
          <w:szCs w:val="22"/>
        </w:rPr>
        <w:t xml:space="preserve"> </w:t>
      </w:r>
      <w:r w:rsidRPr="006B53C7">
        <w:rPr>
          <w:rStyle w:val="hps"/>
          <w:rFonts w:asciiTheme="minorHAnsi" w:hAnsiTheme="minorHAnsi"/>
          <w:sz w:val="22"/>
          <w:szCs w:val="22"/>
        </w:rPr>
        <w:t>disease attack</w:t>
      </w:r>
      <w:r w:rsidR="00C22FCC">
        <w:rPr>
          <w:rFonts w:asciiTheme="minorHAnsi" w:hAnsiTheme="minorHAnsi"/>
          <w:sz w:val="22"/>
          <w:szCs w:val="22"/>
        </w:rPr>
        <w:t>. Vice</w:t>
      </w:r>
      <w:r w:rsidRPr="006B53C7">
        <w:rPr>
          <w:rFonts w:asciiTheme="minorHAnsi" w:hAnsiTheme="minorHAnsi"/>
          <w:sz w:val="22"/>
          <w:szCs w:val="22"/>
        </w:rPr>
        <w:t>vers</w:t>
      </w:r>
      <w:r w:rsidR="00C22FCC">
        <w:rPr>
          <w:rFonts w:asciiTheme="minorHAnsi" w:hAnsiTheme="minorHAnsi"/>
          <w:sz w:val="22"/>
          <w:szCs w:val="22"/>
        </w:rPr>
        <w:t>a</w:t>
      </w:r>
      <w:r w:rsidRPr="006B53C7">
        <w:rPr>
          <w:rFonts w:asciiTheme="minorHAnsi" w:hAnsiTheme="minorHAnsi"/>
          <w:sz w:val="22"/>
          <w:szCs w:val="22"/>
        </w:rPr>
        <w:t xml:space="preserve">, </w:t>
      </w:r>
      <w:r w:rsidRPr="006B53C7">
        <w:rPr>
          <w:rStyle w:val="hps"/>
          <w:rFonts w:asciiTheme="minorHAnsi" w:hAnsiTheme="minorHAnsi"/>
          <w:sz w:val="22"/>
          <w:szCs w:val="22"/>
        </w:rPr>
        <w:t>height</w:t>
      </w:r>
      <w:r w:rsidRPr="006B53C7">
        <w:rPr>
          <w:rFonts w:asciiTheme="minorHAnsi" w:hAnsiTheme="minorHAnsi"/>
          <w:sz w:val="22"/>
          <w:szCs w:val="22"/>
        </w:rPr>
        <w:t xml:space="preserve"> </w:t>
      </w:r>
      <w:r w:rsidRPr="006B53C7">
        <w:rPr>
          <w:rStyle w:val="hps"/>
          <w:rFonts w:asciiTheme="minorHAnsi" w:hAnsiTheme="minorHAnsi"/>
          <w:sz w:val="22"/>
          <w:szCs w:val="22"/>
        </w:rPr>
        <w:t>and</w:t>
      </w:r>
      <w:r w:rsidRPr="006B53C7">
        <w:rPr>
          <w:rFonts w:asciiTheme="minorHAnsi" w:hAnsiTheme="minorHAnsi"/>
          <w:sz w:val="22"/>
          <w:szCs w:val="22"/>
        </w:rPr>
        <w:t xml:space="preserve"> </w:t>
      </w:r>
      <w:r w:rsidRPr="006B53C7">
        <w:rPr>
          <w:rStyle w:val="hps"/>
          <w:rFonts w:asciiTheme="minorHAnsi" w:hAnsiTheme="minorHAnsi"/>
          <w:sz w:val="22"/>
          <w:szCs w:val="22"/>
        </w:rPr>
        <w:t>number of plant leaves</w:t>
      </w:r>
      <w:r w:rsidRPr="006B53C7">
        <w:rPr>
          <w:rFonts w:asciiTheme="minorHAnsi" w:hAnsiTheme="minorHAnsi"/>
          <w:sz w:val="22"/>
          <w:szCs w:val="22"/>
        </w:rPr>
        <w:t xml:space="preserve"> </w:t>
      </w:r>
      <w:r w:rsidR="00D86F12">
        <w:rPr>
          <w:rFonts w:asciiTheme="minorHAnsi" w:hAnsiTheme="minorHAnsi"/>
          <w:sz w:val="22"/>
          <w:szCs w:val="22"/>
        </w:rPr>
        <w:t>un</w:t>
      </w:r>
      <w:r w:rsidRPr="006B53C7">
        <w:rPr>
          <w:rStyle w:val="hps"/>
          <w:rFonts w:asciiTheme="minorHAnsi" w:hAnsiTheme="minorHAnsi"/>
          <w:sz w:val="22"/>
          <w:szCs w:val="22"/>
        </w:rPr>
        <w:t>till 28 days</w:t>
      </w:r>
      <w:r w:rsidRPr="006B53C7">
        <w:rPr>
          <w:rFonts w:asciiTheme="minorHAnsi" w:hAnsiTheme="minorHAnsi"/>
          <w:sz w:val="22"/>
          <w:szCs w:val="22"/>
        </w:rPr>
        <w:t xml:space="preserve"> </w:t>
      </w:r>
      <w:r w:rsidR="00C22FCC">
        <w:rPr>
          <w:rStyle w:val="hps"/>
          <w:rFonts w:asciiTheme="minorHAnsi" w:hAnsiTheme="minorHAnsi"/>
          <w:sz w:val="22"/>
          <w:szCs w:val="22"/>
        </w:rPr>
        <w:t>were</w:t>
      </w:r>
      <w:r w:rsidRPr="006B53C7">
        <w:rPr>
          <w:rStyle w:val="hps"/>
          <w:rFonts w:asciiTheme="minorHAnsi" w:hAnsiTheme="minorHAnsi"/>
          <w:sz w:val="22"/>
          <w:szCs w:val="22"/>
        </w:rPr>
        <w:t xml:space="preserve"> not</w:t>
      </w:r>
      <w:r w:rsidRPr="006B53C7">
        <w:rPr>
          <w:rFonts w:asciiTheme="minorHAnsi" w:hAnsiTheme="minorHAnsi"/>
          <w:sz w:val="22"/>
          <w:szCs w:val="22"/>
        </w:rPr>
        <w:t xml:space="preserve"> </w:t>
      </w:r>
      <w:r w:rsidRPr="006B53C7">
        <w:rPr>
          <w:rStyle w:val="hps"/>
          <w:rFonts w:asciiTheme="minorHAnsi" w:hAnsiTheme="minorHAnsi"/>
          <w:sz w:val="22"/>
          <w:szCs w:val="22"/>
        </w:rPr>
        <w:t>affected by</w:t>
      </w:r>
      <w:r w:rsidRPr="006B53C7">
        <w:rPr>
          <w:rFonts w:asciiTheme="minorHAnsi" w:hAnsiTheme="minorHAnsi"/>
          <w:sz w:val="22"/>
          <w:szCs w:val="22"/>
        </w:rPr>
        <w:t xml:space="preserve"> </w:t>
      </w:r>
      <w:r w:rsidRPr="006B53C7">
        <w:rPr>
          <w:rStyle w:val="hps"/>
          <w:rFonts w:asciiTheme="minorHAnsi" w:hAnsiTheme="minorHAnsi"/>
          <w:sz w:val="22"/>
          <w:szCs w:val="22"/>
        </w:rPr>
        <w:t>the SDN method</w:t>
      </w:r>
      <w:r w:rsidRPr="006B53C7">
        <w:rPr>
          <w:rFonts w:asciiTheme="minorHAnsi" w:hAnsiTheme="minorHAnsi"/>
          <w:sz w:val="22"/>
          <w:szCs w:val="22"/>
        </w:rPr>
        <w:t xml:space="preserve"> and </w:t>
      </w:r>
      <w:r w:rsidRPr="006B53C7">
        <w:rPr>
          <w:rStyle w:val="hps"/>
          <w:rFonts w:asciiTheme="minorHAnsi" w:hAnsiTheme="minorHAnsi"/>
          <w:sz w:val="22"/>
          <w:szCs w:val="22"/>
        </w:rPr>
        <w:t>the dose of</w:t>
      </w:r>
      <w:r w:rsidRPr="006B53C7">
        <w:rPr>
          <w:rFonts w:asciiTheme="minorHAnsi" w:hAnsiTheme="minorHAnsi"/>
          <w:sz w:val="22"/>
          <w:szCs w:val="22"/>
        </w:rPr>
        <w:t xml:space="preserve"> </w:t>
      </w:r>
      <w:r w:rsidRPr="006B53C7">
        <w:rPr>
          <w:rStyle w:val="hps"/>
          <w:rFonts w:asciiTheme="minorHAnsi" w:hAnsiTheme="minorHAnsi"/>
          <w:sz w:val="22"/>
          <w:szCs w:val="22"/>
        </w:rPr>
        <w:t>mycorrhiza applied</w:t>
      </w:r>
      <w:r w:rsidRPr="006B53C7">
        <w:rPr>
          <w:rFonts w:asciiTheme="minorHAnsi" w:hAnsiTheme="minorHAnsi"/>
          <w:sz w:val="22"/>
          <w:szCs w:val="22"/>
        </w:rPr>
        <w:t>.</w:t>
      </w:r>
    </w:p>
    <w:p w:rsidR="006B53C7" w:rsidRPr="006B53C7" w:rsidRDefault="006B53C7" w:rsidP="006B53C7">
      <w:pPr>
        <w:ind w:firstLine="720"/>
        <w:jc w:val="both"/>
        <w:rPr>
          <w:rFonts w:asciiTheme="minorHAnsi" w:hAnsiTheme="minorHAnsi"/>
          <w:sz w:val="22"/>
          <w:szCs w:val="22"/>
        </w:rPr>
      </w:pPr>
    </w:p>
    <w:p w:rsidR="006B53C7" w:rsidRPr="006B53C7" w:rsidRDefault="006B53C7" w:rsidP="006B53C7">
      <w:pPr>
        <w:ind w:left="990" w:hanging="990"/>
        <w:jc w:val="both"/>
        <w:rPr>
          <w:rFonts w:asciiTheme="minorHAnsi" w:hAnsiTheme="minorHAnsi"/>
          <w:sz w:val="22"/>
          <w:szCs w:val="22"/>
        </w:rPr>
      </w:pPr>
      <w:r w:rsidRPr="006B53C7">
        <w:rPr>
          <w:rFonts w:asciiTheme="minorHAnsi" w:hAnsiTheme="minorHAnsi"/>
          <w:sz w:val="22"/>
          <w:szCs w:val="22"/>
        </w:rPr>
        <w:t xml:space="preserve">Keywords: </w:t>
      </w:r>
      <w:r w:rsidRPr="006B53C7">
        <w:rPr>
          <w:rFonts w:asciiTheme="minorHAnsi" w:hAnsiTheme="minorHAnsi"/>
          <w:i/>
          <w:sz w:val="22"/>
          <w:szCs w:val="22"/>
        </w:rPr>
        <w:t>Glysine max</w:t>
      </w:r>
      <w:r w:rsidRPr="006B53C7">
        <w:rPr>
          <w:rFonts w:asciiTheme="minorHAnsi" w:hAnsiTheme="minorHAnsi"/>
          <w:sz w:val="22"/>
          <w:szCs w:val="22"/>
        </w:rPr>
        <w:t xml:space="preserve"> L., Growth, Mycorrhyzal, Soil Drive Nutrient (SDN) Method.</w:t>
      </w:r>
    </w:p>
    <w:p w:rsidR="004A6A56" w:rsidRDefault="004A6A56" w:rsidP="00660143">
      <w:pPr>
        <w:pStyle w:val="ListParagraph"/>
        <w:tabs>
          <w:tab w:val="left" w:pos="426"/>
        </w:tabs>
        <w:spacing w:after="0" w:line="240" w:lineRule="auto"/>
        <w:ind w:left="0"/>
        <w:rPr>
          <w:rFonts w:asciiTheme="minorHAnsi" w:hAnsiTheme="minorHAnsi" w:cstheme="majorBidi"/>
          <w:b/>
          <w:spacing w:val="-4"/>
          <w:sz w:val="24"/>
          <w:szCs w:val="24"/>
          <w:lang w:val="en-US"/>
        </w:rPr>
      </w:pPr>
    </w:p>
    <w:p w:rsidR="004A6A56" w:rsidRDefault="004A6A56" w:rsidP="004A6A56">
      <w:pPr>
        <w:pStyle w:val="ListParagraph"/>
        <w:tabs>
          <w:tab w:val="left" w:pos="426"/>
        </w:tabs>
        <w:spacing w:after="0" w:line="240" w:lineRule="auto"/>
        <w:ind w:left="0"/>
        <w:jc w:val="center"/>
        <w:rPr>
          <w:rFonts w:asciiTheme="minorHAnsi" w:hAnsiTheme="minorHAnsi" w:cstheme="majorBidi"/>
          <w:b/>
          <w:spacing w:val="-4"/>
          <w:sz w:val="24"/>
          <w:szCs w:val="24"/>
          <w:lang w:val="en-US"/>
        </w:rPr>
      </w:pPr>
      <w:r>
        <w:rPr>
          <w:rFonts w:asciiTheme="minorHAnsi" w:hAnsiTheme="minorHAnsi" w:cstheme="majorBidi"/>
          <w:b/>
          <w:spacing w:val="-4"/>
          <w:sz w:val="24"/>
          <w:szCs w:val="24"/>
          <w:lang w:val="en-US"/>
        </w:rPr>
        <w:t>INTRODUCTION</w:t>
      </w:r>
    </w:p>
    <w:p w:rsidR="00660143" w:rsidRPr="006B53C7" w:rsidRDefault="00660143" w:rsidP="00660143">
      <w:pPr>
        <w:pStyle w:val="ListParagraph"/>
        <w:tabs>
          <w:tab w:val="left" w:pos="426"/>
        </w:tabs>
        <w:spacing w:after="0" w:line="240" w:lineRule="auto"/>
        <w:ind w:left="0"/>
        <w:rPr>
          <w:rFonts w:asciiTheme="minorHAnsi" w:hAnsiTheme="minorHAnsi" w:cstheme="majorBidi"/>
          <w:b/>
          <w:spacing w:val="-4"/>
          <w:sz w:val="24"/>
          <w:szCs w:val="24"/>
          <w:lang w:val="en-US"/>
        </w:rPr>
      </w:pPr>
      <w:r w:rsidRPr="006B53C7">
        <w:rPr>
          <w:rFonts w:asciiTheme="minorHAnsi" w:hAnsiTheme="minorHAnsi" w:cstheme="majorBidi"/>
          <w:b/>
          <w:spacing w:val="-4"/>
          <w:sz w:val="24"/>
          <w:szCs w:val="24"/>
          <w:lang w:val="en-US"/>
        </w:rPr>
        <w:t>Background</w:t>
      </w:r>
    </w:p>
    <w:p w:rsidR="00660143" w:rsidRPr="006B53C7" w:rsidRDefault="00660143" w:rsidP="002411DB">
      <w:pPr>
        <w:pStyle w:val="ListParagraph"/>
        <w:tabs>
          <w:tab w:val="left" w:pos="426"/>
        </w:tabs>
        <w:spacing w:after="0" w:line="240" w:lineRule="auto"/>
        <w:ind w:left="0" w:firstLine="450"/>
        <w:jc w:val="both"/>
        <w:rPr>
          <w:rFonts w:asciiTheme="minorHAnsi" w:hAnsiTheme="minorHAnsi" w:cstheme="majorBidi"/>
          <w:spacing w:val="-4"/>
          <w:sz w:val="24"/>
          <w:szCs w:val="24"/>
          <w:lang w:val="en-US"/>
        </w:rPr>
      </w:pPr>
      <w:r w:rsidRPr="006B53C7">
        <w:rPr>
          <w:rFonts w:asciiTheme="minorHAnsi" w:hAnsiTheme="minorHAnsi" w:cstheme="majorBidi"/>
          <w:spacing w:val="-4"/>
          <w:sz w:val="24"/>
          <w:szCs w:val="24"/>
          <w:lang w:val="en-US"/>
        </w:rPr>
        <w:t xml:space="preserve">The country which is the largest producer of tin in the world is Indonesia. </w:t>
      </w:r>
      <w:r w:rsidR="002411DB" w:rsidRPr="006B53C7">
        <w:rPr>
          <w:rFonts w:asciiTheme="minorHAnsi" w:hAnsiTheme="minorHAnsi" w:cstheme="majorBidi"/>
          <w:spacing w:val="-4"/>
          <w:sz w:val="24"/>
          <w:szCs w:val="24"/>
          <w:lang w:val="en-US"/>
        </w:rPr>
        <w:t>T</w:t>
      </w:r>
      <w:r w:rsidRPr="006B53C7">
        <w:rPr>
          <w:rFonts w:asciiTheme="minorHAnsi" w:hAnsiTheme="minorHAnsi" w:cstheme="majorBidi"/>
          <w:spacing w:val="-4"/>
          <w:sz w:val="24"/>
          <w:szCs w:val="24"/>
          <w:lang w:val="en-US"/>
        </w:rPr>
        <w:t xml:space="preserve">in </w:t>
      </w:r>
      <w:r w:rsidR="002411DB" w:rsidRPr="006B53C7">
        <w:rPr>
          <w:rFonts w:asciiTheme="minorHAnsi" w:hAnsiTheme="minorHAnsi" w:cstheme="majorBidi"/>
          <w:spacing w:val="-4"/>
          <w:sz w:val="24"/>
          <w:szCs w:val="24"/>
          <w:lang w:val="en-US"/>
        </w:rPr>
        <w:t xml:space="preserve">production </w:t>
      </w:r>
      <w:r w:rsidRPr="006B53C7">
        <w:rPr>
          <w:rFonts w:asciiTheme="minorHAnsi" w:hAnsiTheme="minorHAnsi" w:cstheme="majorBidi"/>
          <w:spacing w:val="-4"/>
          <w:sz w:val="24"/>
          <w:szCs w:val="24"/>
          <w:lang w:val="en-US"/>
        </w:rPr>
        <w:t xml:space="preserve">in Indonesia is spread across many regions which consist of Karimun Island, Kundur Island, </w:t>
      </w:r>
      <w:r w:rsidR="00FF64E2" w:rsidRPr="006B53C7">
        <w:rPr>
          <w:rFonts w:asciiTheme="minorHAnsi" w:hAnsiTheme="minorHAnsi" w:cstheme="majorBidi"/>
          <w:spacing w:val="-4"/>
          <w:sz w:val="24"/>
          <w:szCs w:val="24"/>
          <w:lang w:val="en-US"/>
        </w:rPr>
        <w:t>and Singkep</w:t>
      </w:r>
      <w:r w:rsidRPr="006B53C7">
        <w:rPr>
          <w:rFonts w:asciiTheme="minorHAnsi" w:hAnsiTheme="minorHAnsi" w:cstheme="majorBidi"/>
          <w:spacing w:val="-4"/>
          <w:sz w:val="24"/>
          <w:szCs w:val="24"/>
          <w:lang w:val="en-US"/>
        </w:rPr>
        <w:t xml:space="preserve"> Island, part of Sumatra Island, Bangka Belitung </w:t>
      </w:r>
      <w:r w:rsidRPr="006B53C7">
        <w:rPr>
          <w:rFonts w:asciiTheme="minorHAnsi" w:hAnsiTheme="minorHAnsi" w:cstheme="majorBidi"/>
          <w:spacing w:val="-4"/>
          <w:sz w:val="24"/>
          <w:szCs w:val="24"/>
          <w:lang w:val="en-US"/>
        </w:rPr>
        <w:lastRenderedPageBreak/>
        <w:t>Islands</w:t>
      </w:r>
      <w:r w:rsidR="000914BB" w:rsidRPr="006B53C7">
        <w:rPr>
          <w:rFonts w:asciiTheme="minorHAnsi" w:hAnsiTheme="minorHAnsi" w:cstheme="majorBidi"/>
          <w:spacing w:val="-4"/>
          <w:sz w:val="24"/>
          <w:szCs w:val="24"/>
          <w:lang w:val="en-US"/>
        </w:rPr>
        <w:t xml:space="preserve"> </w:t>
      </w:r>
      <w:r w:rsidRPr="006B53C7">
        <w:rPr>
          <w:rFonts w:asciiTheme="minorHAnsi" w:hAnsiTheme="minorHAnsi" w:cstheme="majorBidi"/>
          <w:spacing w:val="-4"/>
          <w:sz w:val="24"/>
          <w:szCs w:val="24"/>
          <w:lang w:val="en-US"/>
        </w:rPr>
        <w:t>and Riau Islands</w:t>
      </w:r>
      <w:r w:rsidR="00D86F12" w:rsidRPr="006B53C7">
        <w:rPr>
          <w:rFonts w:asciiTheme="minorHAnsi" w:hAnsiTheme="minorHAnsi" w:cstheme="majorBidi"/>
          <w:spacing w:val="-4"/>
          <w:sz w:val="24"/>
          <w:szCs w:val="24"/>
          <w:lang w:val="en-US"/>
        </w:rPr>
        <w:t>, to the</w:t>
      </w:r>
      <w:r w:rsidRPr="006B53C7">
        <w:rPr>
          <w:rFonts w:asciiTheme="minorHAnsi" w:hAnsiTheme="minorHAnsi" w:cstheme="majorBidi"/>
          <w:spacing w:val="-4"/>
          <w:sz w:val="24"/>
          <w:szCs w:val="24"/>
          <w:lang w:val="en-US"/>
        </w:rPr>
        <w:t xml:space="preserve"> west part of Borneo Island.</w:t>
      </w:r>
      <w:r w:rsidRPr="006B53C7">
        <w:rPr>
          <w:rFonts w:asciiTheme="minorHAnsi" w:hAnsiTheme="minorHAnsi" w:cstheme="majorBidi"/>
          <w:color w:val="FF0000"/>
          <w:spacing w:val="-4"/>
          <w:sz w:val="24"/>
          <w:szCs w:val="24"/>
        </w:rPr>
        <w:t xml:space="preserve"> </w:t>
      </w:r>
      <w:r w:rsidRPr="006B53C7">
        <w:rPr>
          <w:rFonts w:asciiTheme="minorHAnsi" w:hAnsiTheme="minorHAnsi" w:cstheme="majorBidi"/>
          <w:spacing w:val="-4"/>
          <w:sz w:val="24"/>
          <w:szCs w:val="24"/>
          <w:lang w:val="en-US"/>
        </w:rPr>
        <w:t xml:space="preserve">Because of mining activity, all districts in Bangka Belitung Islands have changed </w:t>
      </w:r>
      <w:r w:rsidR="000914BB" w:rsidRPr="006B53C7">
        <w:rPr>
          <w:rFonts w:asciiTheme="minorHAnsi" w:hAnsiTheme="minorHAnsi" w:cstheme="majorBidi"/>
          <w:spacing w:val="-4"/>
          <w:sz w:val="24"/>
          <w:szCs w:val="24"/>
          <w:lang w:val="en-US"/>
        </w:rPr>
        <w:t xml:space="preserve">their </w:t>
      </w:r>
      <w:r w:rsidRPr="006B53C7">
        <w:rPr>
          <w:rFonts w:asciiTheme="minorHAnsi" w:hAnsiTheme="minorHAnsi" w:cstheme="majorBidi"/>
          <w:spacing w:val="-4"/>
          <w:sz w:val="24"/>
          <w:szCs w:val="24"/>
          <w:lang w:val="en-US"/>
        </w:rPr>
        <w:t xml:space="preserve">methods in </w:t>
      </w:r>
      <w:r w:rsidR="000914BB" w:rsidRPr="006B53C7">
        <w:rPr>
          <w:rFonts w:asciiTheme="minorHAnsi" w:hAnsiTheme="minorHAnsi" w:cstheme="majorBidi"/>
          <w:spacing w:val="-4"/>
          <w:sz w:val="24"/>
          <w:szCs w:val="24"/>
          <w:lang w:val="en-US"/>
        </w:rPr>
        <w:t>utilizing</w:t>
      </w:r>
      <w:r w:rsidRPr="006B53C7">
        <w:rPr>
          <w:rFonts w:asciiTheme="minorHAnsi" w:hAnsiTheme="minorHAnsi" w:cstheme="majorBidi"/>
          <w:spacing w:val="-4"/>
          <w:sz w:val="24"/>
          <w:szCs w:val="24"/>
          <w:lang w:val="en-US"/>
        </w:rPr>
        <w:t xml:space="preserve"> their land. </w:t>
      </w:r>
      <w:r w:rsidRPr="006B53C7">
        <w:rPr>
          <w:rFonts w:asciiTheme="minorHAnsi" w:hAnsiTheme="minorHAnsi" w:cstheme="majorBidi"/>
          <w:spacing w:val="-4"/>
          <w:sz w:val="24"/>
          <w:szCs w:val="24"/>
        </w:rPr>
        <w:t xml:space="preserve"> </w:t>
      </w:r>
      <w:r w:rsidRPr="006B53C7">
        <w:rPr>
          <w:rFonts w:asciiTheme="minorHAnsi" w:hAnsiTheme="minorHAnsi" w:cstheme="majorBidi"/>
          <w:spacing w:val="-4"/>
          <w:sz w:val="24"/>
          <w:szCs w:val="24"/>
          <w:lang w:val="en-US"/>
        </w:rPr>
        <w:t xml:space="preserve"> </w:t>
      </w:r>
      <w:r w:rsidR="002411DB" w:rsidRPr="006B53C7">
        <w:rPr>
          <w:rFonts w:asciiTheme="minorHAnsi" w:hAnsiTheme="minorHAnsi" w:cstheme="majorBidi"/>
          <w:spacing w:val="-4"/>
          <w:sz w:val="24"/>
          <w:szCs w:val="24"/>
          <w:lang w:val="en-US"/>
        </w:rPr>
        <w:t>Use of the land for mining tends</w:t>
      </w:r>
      <w:r w:rsidRPr="006B53C7">
        <w:rPr>
          <w:rFonts w:asciiTheme="minorHAnsi" w:hAnsiTheme="minorHAnsi" w:cstheme="majorBidi"/>
          <w:spacing w:val="-4"/>
          <w:sz w:val="24"/>
          <w:szCs w:val="24"/>
          <w:lang w:val="en-US"/>
        </w:rPr>
        <w:t xml:space="preserve"> to rise in the last 10 years</w:t>
      </w:r>
      <w:r w:rsidR="00AB0210" w:rsidRPr="006B53C7">
        <w:rPr>
          <w:rFonts w:asciiTheme="minorHAnsi" w:hAnsiTheme="minorHAnsi" w:cstheme="majorBidi"/>
          <w:spacing w:val="-4"/>
          <w:sz w:val="24"/>
          <w:szCs w:val="24"/>
          <w:lang w:val="en-US"/>
        </w:rPr>
        <w:t>.</w:t>
      </w:r>
      <w:r w:rsidRPr="006B53C7">
        <w:rPr>
          <w:rFonts w:asciiTheme="minorHAnsi" w:hAnsiTheme="minorHAnsi" w:cstheme="majorBidi"/>
          <w:spacing w:val="-4"/>
          <w:sz w:val="24"/>
          <w:szCs w:val="24"/>
          <w:lang w:val="en-US"/>
        </w:rPr>
        <w:t xml:space="preserve"> Area of mining grows every year with rate of increase around 1,315 ha/year </w:t>
      </w:r>
      <w:r w:rsidR="009E6276" w:rsidRPr="006B53C7">
        <w:rPr>
          <w:rFonts w:asciiTheme="minorHAnsi" w:hAnsiTheme="minorHAnsi" w:cstheme="majorBidi"/>
          <w:spacing w:val="-4"/>
          <w:sz w:val="24"/>
          <w:szCs w:val="24"/>
          <w:lang w:val="en-US"/>
        </w:rPr>
        <w:t>where</w:t>
      </w:r>
      <w:r w:rsidRPr="006B53C7">
        <w:rPr>
          <w:rFonts w:asciiTheme="minorHAnsi" w:hAnsiTheme="minorHAnsi" w:cstheme="majorBidi"/>
          <w:spacing w:val="-4"/>
          <w:sz w:val="24"/>
          <w:szCs w:val="24"/>
          <w:lang w:val="en-US"/>
        </w:rPr>
        <w:t xml:space="preserve"> from 2000 to 2004, pace of growth on mining field is 1,215 ha/year and from 2004 to 2010 the growth reached 1,381.67 ha/year (Yulita, 2011). </w:t>
      </w:r>
    </w:p>
    <w:p w:rsidR="00660143" w:rsidRPr="006B53C7" w:rsidRDefault="00660143" w:rsidP="00660143">
      <w:pPr>
        <w:pStyle w:val="ListParagraph"/>
        <w:spacing w:after="0" w:line="240" w:lineRule="auto"/>
        <w:ind w:left="0" w:firstLine="450"/>
        <w:jc w:val="both"/>
        <w:rPr>
          <w:rFonts w:asciiTheme="minorHAnsi" w:hAnsiTheme="minorHAnsi" w:cstheme="majorBidi"/>
          <w:color w:val="FF0000"/>
          <w:spacing w:val="-4"/>
          <w:sz w:val="24"/>
          <w:szCs w:val="24"/>
          <w:lang w:val="en-US"/>
        </w:rPr>
      </w:pPr>
      <w:r w:rsidRPr="006B53C7">
        <w:rPr>
          <w:rFonts w:asciiTheme="minorHAnsi" w:hAnsiTheme="minorHAnsi" w:cstheme="majorBidi"/>
          <w:spacing w:val="-4"/>
          <w:sz w:val="24"/>
          <w:szCs w:val="24"/>
          <w:lang w:val="en-US"/>
        </w:rPr>
        <w:t xml:space="preserve">Soil condition in quarry where tin was mined is very worrisome. </w:t>
      </w:r>
      <w:r w:rsidRPr="006B53C7">
        <w:rPr>
          <w:rFonts w:asciiTheme="minorHAnsi" w:eastAsia="Times New Roman" w:hAnsiTheme="minorHAnsi" w:cstheme="majorBidi"/>
          <w:spacing w:val="-4"/>
          <w:sz w:val="24"/>
          <w:szCs w:val="24"/>
          <w:lang w:val="en-US"/>
        </w:rPr>
        <w:t xml:space="preserve">A case that shows the effect made by mining is the creation of tailing. Tailing is a gathering formed from mining material's residue in alluvial mine which is created when they were being cleaned of (Inonu dkk, 2011). Roughly 80%-90%, </w:t>
      </w:r>
      <w:r w:rsidR="002411DB" w:rsidRPr="006B53C7">
        <w:rPr>
          <w:rFonts w:asciiTheme="minorHAnsi" w:eastAsia="Times New Roman" w:hAnsiTheme="minorHAnsi" w:cstheme="majorBidi"/>
          <w:spacing w:val="-4"/>
          <w:sz w:val="24"/>
          <w:szCs w:val="24"/>
          <w:lang w:val="en-US"/>
        </w:rPr>
        <w:t>tin tailing</w:t>
      </w:r>
      <w:r w:rsidRPr="006B53C7">
        <w:rPr>
          <w:rFonts w:asciiTheme="minorHAnsi" w:eastAsia="Times New Roman" w:hAnsiTheme="minorHAnsi" w:cstheme="majorBidi"/>
          <w:spacing w:val="-4"/>
          <w:sz w:val="24"/>
          <w:szCs w:val="24"/>
          <w:lang w:val="en-US"/>
        </w:rPr>
        <w:t xml:space="preserve"> is sand tailing </w:t>
      </w:r>
      <w:r w:rsidR="00A50575">
        <w:rPr>
          <w:rFonts w:asciiTheme="minorHAnsi" w:eastAsia="Times New Roman" w:hAnsiTheme="minorHAnsi" w:cstheme="majorBidi"/>
          <w:spacing w:val="-4"/>
          <w:sz w:val="24"/>
          <w:szCs w:val="24"/>
          <w:lang w:val="en-US"/>
        </w:rPr>
        <w:t xml:space="preserve">and </w:t>
      </w:r>
      <w:r w:rsidRPr="006B53C7">
        <w:rPr>
          <w:rFonts w:asciiTheme="minorHAnsi" w:eastAsia="Times New Roman" w:hAnsiTheme="minorHAnsi" w:cstheme="majorBidi"/>
          <w:spacing w:val="-4"/>
          <w:sz w:val="24"/>
          <w:szCs w:val="24"/>
          <w:lang w:val="en-US"/>
        </w:rPr>
        <w:t>the rest is mud tailing (slime tailing).</w:t>
      </w:r>
      <w:r w:rsidRPr="006B53C7">
        <w:rPr>
          <w:rFonts w:asciiTheme="minorHAnsi" w:eastAsia="Times New Roman" w:hAnsiTheme="minorHAnsi" w:cstheme="majorBidi"/>
          <w:color w:val="FF0000"/>
          <w:spacing w:val="-4"/>
          <w:sz w:val="24"/>
          <w:szCs w:val="24"/>
          <w:lang w:val="en-US"/>
        </w:rPr>
        <w:t xml:space="preserve"> </w:t>
      </w:r>
      <w:r w:rsidRPr="006B53C7">
        <w:rPr>
          <w:rFonts w:asciiTheme="minorHAnsi" w:hAnsiTheme="minorHAnsi" w:cstheme="majorBidi"/>
          <w:spacing w:val="-4"/>
          <w:sz w:val="24"/>
          <w:szCs w:val="24"/>
          <w:lang w:val="en-US"/>
        </w:rPr>
        <w:t xml:space="preserve">Sand Tailing has features such as soil with large sum of sand component and huge soil's pores, (Sitorus &amp; Badri, 2008), soil's condition become clay sandy to dry sandy, </w:t>
      </w:r>
      <w:r w:rsidRPr="006B53C7">
        <w:rPr>
          <w:rFonts w:asciiTheme="minorHAnsi" w:hAnsiTheme="minorHAnsi" w:cstheme="majorBidi"/>
          <w:spacing w:val="-4"/>
          <w:sz w:val="24"/>
          <w:szCs w:val="24"/>
        </w:rPr>
        <w:t>(Hasnelly</w:t>
      </w:r>
      <w:r w:rsidRPr="006B53C7">
        <w:rPr>
          <w:rFonts w:asciiTheme="minorHAnsi" w:hAnsiTheme="minorHAnsi" w:cstheme="majorBidi"/>
          <w:spacing w:val="-4"/>
          <w:sz w:val="24"/>
          <w:szCs w:val="24"/>
          <w:lang w:val="en-US"/>
        </w:rPr>
        <w:t>, Z., dkk</w:t>
      </w:r>
      <w:r w:rsidRPr="006B53C7">
        <w:rPr>
          <w:rFonts w:asciiTheme="minorHAnsi" w:hAnsiTheme="minorHAnsi" w:cstheme="majorBidi"/>
          <w:spacing w:val="-4"/>
          <w:sz w:val="24"/>
          <w:szCs w:val="24"/>
        </w:rPr>
        <w:t>, 2013)</w:t>
      </w:r>
      <w:r w:rsidRPr="006B53C7">
        <w:rPr>
          <w:rFonts w:asciiTheme="minorHAnsi" w:hAnsiTheme="minorHAnsi" w:cstheme="majorBidi"/>
          <w:spacing w:val="-4"/>
          <w:sz w:val="24"/>
          <w:szCs w:val="24"/>
          <w:lang w:val="en-US"/>
        </w:rPr>
        <w:t>, soil has nutrient component (fosfat dan nitrogen), soil with organic component and boilogical component, and soil with very low pH (Fery, 2013). Moreover, tin tailing has very high proportions of heavy metal which is: 3.040ppm Fe; 15</w:t>
      </w:r>
      <w:r w:rsidR="00E32055" w:rsidRPr="006B53C7">
        <w:rPr>
          <w:rFonts w:asciiTheme="minorHAnsi" w:hAnsiTheme="minorHAnsi" w:cstheme="majorBidi"/>
          <w:spacing w:val="-4"/>
          <w:sz w:val="24"/>
          <w:szCs w:val="24"/>
          <w:lang w:val="en-US"/>
        </w:rPr>
        <w:t>, 8</w:t>
      </w:r>
      <w:r w:rsidRPr="006B53C7">
        <w:rPr>
          <w:rFonts w:asciiTheme="minorHAnsi" w:hAnsiTheme="minorHAnsi" w:cstheme="majorBidi"/>
          <w:spacing w:val="-4"/>
          <w:sz w:val="24"/>
          <w:szCs w:val="24"/>
          <w:lang w:val="en-US"/>
        </w:rPr>
        <w:t xml:space="preserve"> ppm Mn; 1</w:t>
      </w:r>
      <w:r w:rsidR="003C2216" w:rsidRPr="006B53C7">
        <w:rPr>
          <w:rFonts w:asciiTheme="minorHAnsi" w:hAnsiTheme="minorHAnsi" w:cstheme="majorBidi"/>
          <w:spacing w:val="-4"/>
          <w:sz w:val="24"/>
          <w:szCs w:val="24"/>
          <w:lang w:val="en-US"/>
        </w:rPr>
        <w:t>, 9</w:t>
      </w:r>
      <w:r w:rsidRPr="006B53C7">
        <w:rPr>
          <w:rFonts w:asciiTheme="minorHAnsi" w:hAnsiTheme="minorHAnsi" w:cstheme="majorBidi"/>
          <w:spacing w:val="-4"/>
          <w:sz w:val="24"/>
          <w:szCs w:val="24"/>
          <w:lang w:val="en-US"/>
        </w:rPr>
        <w:t xml:space="preserve"> ppm Cu;</w:t>
      </w:r>
      <w:r w:rsidRPr="006B53C7">
        <w:rPr>
          <w:rFonts w:asciiTheme="minorHAnsi" w:hAnsiTheme="minorHAnsi" w:cstheme="majorBidi"/>
          <w:color w:val="FF0000"/>
          <w:spacing w:val="-4"/>
          <w:sz w:val="24"/>
          <w:szCs w:val="24"/>
        </w:rPr>
        <w:t xml:space="preserve"> </w:t>
      </w:r>
      <w:r w:rsidRPr="006B53C7">
        <w:rPr>
          <w:rFonts w:asciiTheme="minorHAnsi" w:hAnsiTheme="minorHAnsi" w:cstheme="majorBidi"/>
          <w:spacing w:val="-4"/>
          <w:sz w:val="24"/>
          <w:szCs w:val="24"/>
        </w:rPr>
        <w:t>6</w:t>
      </w:r>
      <w:r w:rsidR="003C2216" w:rsidRPr="006B53C7">
        <w:rPr>
          <w:rFonts w:asciiTheme="minorHAnsi" w:hAnsiTheme="minorHAnsi" w:cstheme="majorBidi"/>
          <w:spacing w:val="-4"/>
          <w:sz w:val="24"/>
          <w:szCs w:val="24"/>
        </w:rPr>
        <w:t>, 29</w:t>
      </w:r>
      <w:r w:rsidRPr="006B53C7">
        <w:rPr>
          <w:rFonts w:asciiTheme="minorHAnsi" w:hAnsiTheme="minorHAnsi" w:cstheme="majorBidi"/>
          <w:spacing w:val="-4"/>
          <w:sz w:val="24"/>
          <w:szCs w:val="24"/>
        </w:rPr>
        <w:t xml:space="preserve"> ppm Pb; 0</w:t>
      </w:r>
      <w:r w:rsidR="003C2216" w:rsidRPr="006B53C7">
        <w:rPr>
          <w:rFonts w:asciiTheme="minorHAnsi" w:hAnsiTheme="minorHAnsi" w:cstheme="majorBidi"/>
          <w:spacing w:val="-4"/>
          <w:sz w:val="24"/>
          <w:szCs w:val="24"/>
        </w:rPr>
        <w:t>, 02</w:t>
      </w:r>
      <w:r w:rsidRPr="006B53C7">
        <w:rPr>
          <w:rFonts w:asciiTheme="minorHAnsi" w:hAnsiTheme="minorHAnsi" w:cstheme="majorBidi"/>
          <w:spacing w:val="-4"/>
          <w:sz w:val="24"/>
          <w:szCs w:val="24"/>
        </w:rPr>
        <w:t xml:space="preserve"> ppm Cd; 0</w:t>
      </w:r>
      <w:proofErr w:type="gramStart"/>
      <w:r w:rsidRPr="006B53C7">
        <w:rPr>
          <w:rFonts w:asciiTheme="minorHAnsi" w:hAnsiTheme="minorHAnsi" w:cstheme="majorBidi"/>
          <w:spacing w:val="-4"/>
          <w:sz w:val="24"/>
          <w:szCs w:val="24"/>
        </w:rPr>
        <w:t>,37</w:t>
      </w:r>
      <w:proofErr w:type="gramEnd"/>
      <w:r w:rsidRPr="006B53C7">
        <w:rPr>
          <w:rFonts w:asciiTheme="minorHAnsi" w:hAnsiTheme="minorHAnsi" w:cstheme="majorBidi"/>
          <w:spacing w:val="-4"/>
          <w:sz w:val="24"/>
          <w:szCs w:val="24"/>
        </w:rPr>
        <w:t xml:space="preserve"> ppm Co; </w:t>
      </w:r>
      <w:r w:rsidRPr="006B53C7">
        <w:rPr>
          <w:rFonts w:asciiTheme="minorHAnsi" w:hAnsiTheme="minorHAnsi" w:cstheme="majorBidi"/>
          <w:spacing w:val="-4"/>
          <w:sz w:val="24"/>
          <w:szCs w:val="24"/>
          <w:lang w:val="en-US"/>
        </w:rPr>
        <w:t>and</w:t>
      </w:r>
      <w:r w:rsidRPr="006B53C7">
        <w:rPr>
          <w:rFonts w:asciiTheme="minorHAnsi" w:hAnsiTheme="minorHAnsi" w:cstheme="majorBidi"/>
          <w:spacing w:val="-4"/>
          <w:sz w:val="24"/>
          <w:szCs w:val="24"/>
        </w:rPr>
        <w:t xml:space="preserve"> 1,43 ppm</w:t>
      </w:r>
      <w:r w:rsidRPr="006B53C7">
        <w:rPr>
          <w:rFonts w:asciiTheme="minorHAnsi" w:hAnsiTheme="minorHAnsi" w:cstheme="majorBidi"/>
          <w:spacing w:val="-4"/>
          <w:sz w:val="24"/>
          <w:szCs w:val="24"/>
          <w:lang w:val="en-US"/>
        </w:rPr>
        <w:t xml:space="preserve"> </w:t>
      </w:r>
      <w:r w:rsidRPr="006B53C7">
        <w:rPr>
          <w:rFonts w:asciiTheme="minorHAnsi" w:hAnsiTheme="minorHAnsi" w:cstheme="majorBidi"/>
          <w:spacing w:val="-4"/>
          <w:sz w:val="24"/>
          <w:szCs w:val="24"/>
        </w:rPr>
        <w:t>Cr</w:t>
      </w:r>
      <w:r w:rsidRPr="006B53C7">
        <w:rPr>
          <w:rFonts w:asciiTheme="minorHAnsi" w:hAnsiTheme="minorHAnsi" w:cstheme="majorBidi"/>
          <w:spacing w:val="-4"/>
          <w:sz w:val="24"/>
          <w:szCs w:val="24"/>
          <w:lang w:val="en-US"/>
        </w:rPr>
        <w:t xml:space="preserve"> in 1 year old tailing (</w:t>
      </w:r>
      <w:r w:rsidRPr="006B53C7">
        <w:rPr>
          <w:rFonts w:asciiTheme="minorHAnsi" w:hAnsiTheme="minorHAnsi" w:cstheme="majorBidi"/>
          <w:spacing w:val="-4"/>
          <w:sz w:val="24"/>
          <w:szCs w:val="24"/>
        </w:rPr>
        <w:t>Kusumastuti</w:t>
      </w:r>
      <w:r w:rsidRPr="006B53C7">
        <w:rPr>
          <w:rFonts w:asciiTheme="minorHAnsi" w:hAnsiTheme="minorHAnsi" w:cstheme="majorBidi"/>
          <w:spacing w:val="-4"/>
          <w:sz w:val="24"/>
          <w:szCs w:val="24"/>
          <w:lang w:val="en-US"/>
        </w:rPr>
        <w:t xml:space="preserve">, </w:t>
      </w:r>
      <w:r w:rsidRPr="006B53C7">
        <w:rPr>
          <w:rFonts w:asciiTheme="minorHAnsi" w:hAnsiTheme="minorHAnsi" w:cstheme="majorBidi"/>
          <w:spacing w:val="-4"/>
          <w:sz w:val="24"/>
          <w:szCs w:val="24"/>
        </w:rPr>
        <w:t>2005</w:t>
      </w:r>
      <w:r w:rsidRPr="006B53C7">
        <w:rPr>
          <w:rFonts w:asciiTheme="minorHAnsi" w:hAnsiTheme="minorHAnsi" w:cstheme="majorBidi"/>
          <w:spacing w:val="-4"/>
          <w:sz w:val="24"/>
          <w:szCs w:val="24"/>
          <w:lang w:val="en-US"/>
        </w:rPr>
        <w:t>).</w:t>
      </w:r>
    </w:p>
    <w:p w:rsidR="00660143" w:rsidRPr="006B53C7" w:rsidRDefault="00660143" w:rsidP="00660143">
      <w:pPr>
        <w:ind w:firstLine="450"/>
        <w:jc w:val="both"/>
        <w:rPr>
          <w:rFonts w:asciiTheme="minorHAnsi" w:hAnsiTheme="minorHAnsi" w:cstheme="majorBidi"/>
          <w:color w:val="FF0000"/>
          <w:spacing w:val="-4"/>
        </w:rPr>
      </w:pPr>
      <w:r w:rsidRPr="006B53C7">
        <w:rPr>
          <w:rFonts w:asciiTheme="minorHAnsi" w:hAnsiTheme="minorHAnsi" w:cstheme="majorBidi"/>
          <w:spacing w:val="-4"/>
        </w:rPr>
        <w:t xml:space="preserve">Result of those mining life is the ex-tin mine sites became barren. The necessity of food especially soy is increasing while the </w:t>
      </w:r>
      <w:r w:rsidRPr="006B53C7">
        <w:rPr>
          <w:rFonts w:asciiTheme="minorHAnsi" w:hAnsiTheme="minorHAnsi" w:cstheme="majorBidi"/>
          <w:spacing w:val="-4"/>
        </w:rPr>
        <w:lastRenderedPageBreak/>
        <w:t xml:space="preserve">land availability that can be used for agriculture is decreasing. </w:t>
      </w:r>
      <w:r w:rsidRPr="006B53C7">
        <w:rPr>
          <w:rFonts w:asciiTheme="minorHAnsi" w:hAnsiTheme="minorHAnsi" w:cstheme="majorBidi"/>
          <w:color w:val="FF0000"/>
          <w:spacing w:val="-4"/>
        </w:rPr>
        <w:t xml:space="preserve"> </w:t>
      </w:r>
      <w:r w:rsidRPr="006B53C7">
        <w:rPr>
          <w:rFonts w:asciiTheme="minorHAnsi" w:hAnsiTheme="minorHAnsi" w:cstheme="majorBidi"/>
          <w:spacing w:val="-4"/>
        </w:rPr>
        <w:t xml:space="preserve">Indonesia </w:t>
      </w:r>
      <w:r w:rsidR="00F96C88" w:rsidRPr="006B53C7">
        <w:rPr>
          <w:rFonts w:asciiTheme="minorHAnsi" w:hAnsiTheme="minorHAnsi" w:cstheme="majorBidi"/>
          <w:spacing w:val="-4"/>
        </w:rPr>
        <w:t>requires</w:t>
      </w:r>
      <w:r w:rsidRPr="006B53C7">
        <w:rPr>
          <w:rFonts w:asciiTheme="minorHAnsi" w:hAnsiTheme="minorHAnsi" w:cstheme="majorBidi"/>
          <w:spacing w:val="-4"/>
        </w:rPr>
        <w:t xml:space="preserve"> at least 2 Million hectare agriculture fields to provide need for soy nationally. </w:t>
      </w:r>
      <w:r w:rsidRPr="006B53C7">
        <w:rPr>
          <w:rFonts w:asciiTheme="minorHAnsi" w:hAnsiTheme="minorHAnsi" w:cstheme="majorBidi"/>
          <w:color w:val="FF0000"/>
          <w:spacing w:val="-4"/>
        </w:rPr>
        <w:t xml:space="preserve"> </w:t>
      </w:r>
      <w:r w:rsidRPr="006B53C7">
        <w:rPr>
          <w:rFonts w:asciiTheme="minorHAnsi" w:hAnsiTheme="minorHAnsi" w:cstheme="majorBidi"/>
          <w:spacing w:val="-4"/>
        </w:rPr>
        <w:t xml:space="preserve">However, the number </w:t>
      </w:r>
      <w:r w:rsidR="000703FB" w:rsidRPr="006B53C7">
        <w:rPr>
          <w:rFonts w:asciiTheme="minorHAnsi" w:hAnsiTheme="minorHAnsi" w:cstheme="majorBidi"/>
          <w:spacing w:val="-4"/>
        </w:rPr>
        <w:t>(supply</w:t>
      </w:r>
      <w:r w:rsidRPr="006B53C7">
        <w:rPr>
          <w:rFonts w:asciiTheme="minorHAnsi" w:hAnsiTheme="minorHAnsi" w:cstheme="majorBidi"/>
          <w:spacing w:val="-4"/>
        </w:rPr>
        <w:t xml:space="preserve"> of soy) is declining even to this </w:t>
      </w:r>
      <w:r w:rsidR="000703FB" w:rsidRPr="006B53C7">
        <w:rPr>
          <w:rFonts w:asciiTheme="minorHAnsi" w:hAnsiTheme="minorHAnsi" w:cstheme="majorBidi"/>
          <w:spacing w:val="-4"/>
        </w:rPr>
        <w:t>day;</w:t>
      </w:r>
      <w:r w:rsidRPr="006B53C7">
        <w:rPr>
          <w:rFonts w:asciiTheme="minorHAnsi" w:hAnsiTheme="minorHAnsi" w:cstheme="majorBidi"/>
          <w:spacing w:val="-4"/>
        </w:rPr>
        <w:t xml:space="preserve"> therefore soy production is reduced to 800 ton per year.</w:t>
      </w:r>
      <w:r w:rsidRPr="006B53C7">
        <w:rPr>
          <w:rFonts w:asciiTheme="minorHAnsi" w:hAnsiTheme="minorHAnsi" w:cstheme="majorBidi"/>
          <w:color w:val="FF0000"/>
          <w:spacing w:val="-4"/>
        </w:rPr>
        <w:t xml:space="preserve"> </w:t>
      </w:r>
    </w:p>
    <w:p w:rsidR="00660143" w:rsidRPr="006B53C7" w:rsidRDefault="00F96C88" w:rsidP="00F96C88">
      <w:pPr>
        <w:ind w:firstLine="450"/>
        <w:jc w:val="both"/>
        <w:rPr>
          <w:rFonts w:asciiTheme="minorHAnsi" w:hAnsiTheme="minorHAnsi" w:cstheme="majorBidi"/>
          <w:color w:val="FF0000"/>
          <w:spacing w:val="-4"/>
        </w:rPr>
      </w:pPr>
      <w:r w:rsidRPr="006B53C7">
        <w:rPr>
          <w:rFonts w:asciiTheme="minorHAnsi" w:hAnsiTheme="minorHAnsi" w:cstheme="majorBidi"/>
          <w:spacing w:val="-4"/>
        </w:rPr>
        <w:t>Tin</w:t>
      </w:r>
      <w:r w:rsidR="002411DB" w:rsidRPr="006B53C7">
        <w:rPr>
          <w:rFonts w:asciiTheme="minorHAnsi" w:hAnsiTheme="minorHAnsi" w:cstheme="majorBidi"/>
          <w:spacing w:val="-4"/>
        </w:rPr>
        <w:t xml:space="preserve"> mined</w:t>
      </w:r>
      <w:r w:rsidR="00660143" w:rsidRPr="006B53C7">
        <w:rPr>
          <w:rFonts w:asciiTheme="minorHAnsi" w:hAnsiTheme="minorHAnsi" w:cstheme="majorBidi"/>
          <w:spacing w:val="-4"/>
        </w:rPr>
        <w:t xml:space="preserve"> land is </w:t>
      </w:r>
      <w:r w:rsidRPr="006B53C7">
        <w:rPr>
          <w:rFonts w:asciiTheme="minorHAnsi" w:hAnsiTheme="minorHAnsi" w:cstheme="majorBidi"/>
          <w:spacing w:val="-4"/>
        </w:rPr>
        <w:t>a marginal terrain that needs</w:t>
      </w:r>
      <w:r w:rsidR="00660143" w:rsidRPr="006B53C7">
        <w:rPr>
          <w:rFonts w:asciiTheme="minorHAnsi" w:hAnsiTheme="minorHAnsi" w:cstheme="majorBidi"/>
          <w:spacing w:val="-4"/>
        </w:rPr>
        <w:t xml:space="preserve"> to be reverted and reused optimally through revegetation.</w:t>
      </w:r>
      <w:r w:rsidR="00660143" w:rsidRPr="006B53C7">
        <w:rPr>
          <w:rFonts w:asciiTheme="minorHAnsi" w:hAnsiTheme="minorHAnsi" w:cstheme="majorBidi"/>
          <w:color w:val="FF0000"/>
          <w:spacing w:val="-4"/>
        </w:rPr>
        <w:t xml:space="preserve"> </w:t>
      </w:r>
      <w:r w:rsidR="00660143" w:rsidRPr="006B53C7">
        <w:rPr>
          <w:rFonts w:asciiTheme="minorHAnsi" w:hAnsiTheme="minorHAnsi" w:cstheme="majorBidi"/>
          <w:spacing w:val="-4"/>
        </w:rPr>
        <w:t xml:space="preserve">Successful revegetation on </w:t>
      </w:r>
      <w:r w:rsidR="002411DB" w:rsidRPr="006B53C7">
        <w:rPr>
          <w:rFonts w:asciiTheme="minorHAnsi" w:hAnsiTheme="minorHAnsi" w:cstheme="majorBidi"/>
          <w:spacing w:val="-4"/>
        </w:rPr>
        <w:t>tin mined</w:t>
      </w:r>
      <w:r w:rsidR="00660143" w:rsidRPr="006B53C7">
        <w:rPr>
          <w:rFonts w:asciiTheme="minorHAnsi" w:hAnsiTheme="minorHAnsi" w:cstheme="majorBidi"/>
          <w:spacing w:val="-4"/>
        </w:rPr>
        <w:t xml:space="preserve"> area </w:t>
      </w:r>
      <w:r w:rsidR="007709D5" w:rsidRPr="006B53C7">
        <w:rPr>
          <w:rFonts w:asciiTheme="minorHAnsi" w:hAnsiTheme="minorHAnsi" w:cstheme="majorBidi"/>
          <w:spacing w:val="-4"/>
        </w:rPr>
        <w:t xml:space="preserve">is </w:t>
      </w:r>
      <w:r w:rsidR="00660143" w:rsidRPr="006B53C7">
        <w:rPr>
          <w:rFonts w:asciiTheme="minorHAnsi" w:hAnsiTheme="minorHAnsi" w:cstheme="majorBidi"/>
          <w:spacing w:val="-4"/>
        </w:rPr>
        <w:t xml:space="preserve">affected by </w:t>
      </w:r>
      <w:r w:rsidR="007709D5" w:rsidRPr="006B53C7">
        <w:rPr>
          <w:rFonts w:asciiTheme="minorHAnsi" w:hAnsiTheme="minorHAnsi" w:cstheme="majorBidi"/>
          <w:spacing w:val="-4"/>
        </w:rPr>
        <w:t xml:space="preserve">chosen </w:t>
      </w:r>
      <w:r w:rsidR="00660143" w:rsidRPr="006B53C7">
        <w:rPr>
          <w:rFonts w:asciiTheme="minorHAnsi" w:hAnsiTheme="minorHAnsi" w:cstheme="majorBidi"/>
          <w:spacing w:val="-4"/>
        </w:rPr>
        <w:t>plant types (Prayudyaningsih, 2014).</w:t>
      </w:r>
      <w:r w:rsidR="00660143" w:rsidRPr="006B53C7">
        <w:rPr>
          <w:rFonts w:asciiTheme="minorHAnsi" w:hAnsiTheme="minorHAnsi" w:cstheme="majorBidi"/>
          <w:color w:val="FF0000"/>
          <w:spacing w:val="-4"/>
        </w:rPr>
        <w:t xml:space="preserve"> </w:t>
      </w:r>
      <w:r w:rsidR="00660143" w:rsidRPr="006B53C7">
        <w:rPr>
          <w:rFonts w:asciiTheme="minorHAnsi" w:hAnsiTheme="minorHAnsi" w:cstheme="majorBidi"/>
          <w:spacing w:val="-4"/>
        </w:rPr>
        <w:t xml:space="preserve">Plants used on revegetation must be plants that are able to tolerate lands critical condition, grow rapidly, </w:t>
      </w:r>
      <w:r w:rsidR="007709D5" w:rsidRPr="006B53C7">
        <w:rPr>
          <w:rFonts w:asciiTheme="minorHAnsi" w:hAnsiTheme="minorHAnsi" w:cstheme="majorBidi"/>
          <w:spacing w:val="-4"/>
        </w:rPr>
        <w:t>resist drought</w:t>
      </w:r>
      <w:r w:rsidR="00660143" w:rsidRPr="006B53C7">
        <w:rPr>
          <w:rFonts w:asciiTheme="minorHAnsi" w:hAnsiTheme="minorHAnsi" w:cstheme="majorBidi"/>
          <w:spacing w:val="-4"/>
        </w:rPr>
        <w:t xml:space="preserve"> of water, and capable to grow on low nutrient land (Nurtjahya, 2003), since, ac</w:t>
      </w:r>
      <w:r w:rsidR="003947D0">
        <w:rPr>
          <w:rFonts w:asciiTheme="minorHAnsi" w:hAnsiTheme="minorHAnsi" w:cstheme="majorBidi"/>
          <w:spacing w:val="-4"/>
        </w:rPr>
        <w:t>c</w:t>
      </w:r>
      <w:r w:rsidR="00660143" w:rsidRPr="006B53C7">
        <w:rPr>
          <w:rFonts w:asciiTheme="minorHAnsi" w:hAnsiTheme="minorHAnsi" w:cstheme="majorBidi"/>
          <w:spacing w:val="-4"/>
        </w:rPr>
        <w:t xml:space="preserve">ording </w:t>
      </w:r>
      <w:r>
        <w:rPr>
          <w:rFonts w:asciiTheme="minorHAnsi" w:hAnsiTheme="minorHAnsi" w:cstheme="majorBidi"/>
          <w:spacing w:val="-4"/>
        </w:rPr>
        <w:t>to Permenhut RI (law by ministry</w:t>
      </w:r>
      <w:r w:rsidR="00660143" w:rsidRPr="006B53C7">
        <w:rPr>
          <w:rFonts w:asciiTheme="minorHAnsi" w:hAnsiTheme="minorHAnsi" w:cstheme="majorBidi"/>
          <w:spacing w:val="-4"/>
        </w:rPr>
        <w:t xml:space="preserve"> of forestry) No. P.4/Menhut-II/2011, those plants can adapt to their surrounding climate and soil.</w:t>
      </w:r>
    </w:p>
    <w:p w:rsidR="00660143" w:rsidRPr="006B53C7" w:rsidRDefault="00660143" w:rsidP="00660143">
      <w:pPr>
        <w:ind w:firstLine="540"/>
        <w:jc w:val="both"/>
        <w:rPr>
          <w:rFonts w:asciiTheme="minorHAnsi" w:hAnsiTheme="minorHAnsi" w:cstheme="majorBidi"/>
          <w:color w:val="FF0000"/>
          <w:spacing w:val="-4"/>
        </w:rPr>
      </w:pPr>
      <w:r w:rsidRPr="006B53C7">
        <w:rPr>
          <w:rFonts w:asciiTheme="minorHAnsi" w:hAnsiTheme="minorHAnsi" w:cstheme="majorBidi"/>
          <w:spacing w:val="-4"/>
        </w:rPr>
        <w:t>Ruber plant (</w:t>
      </w:r>
      <w:r w:rsidRPr="006B53C7">
        <w:rPr>
          <w:rFonts w:asciiTheme="minorHAnsi" w:hAnsiTheme="minorHAnsi" w:cstheme="majorBidi"/>
          <w:i/>
          <w:spacing w:val="-4"/>
        </w:rPr>
        <w:t>Hevea brasiliensis)</w:t>
      </w:r>
      <w:r w:rsidRPr="006B53C7">
        <w:rPr>
          <w:rFonts w:asciiTheme="minorHAnsi" w:hAnsiTheme="minorHAnsi" w:cstheme="majorBidi"/>
          <w:spacing w:val="-4"/>
        </w:rPr>
        <w:t xml:space="preserve"> and </w:t>
      </w:r>
      <w:r w:rsidRPr="00F96C88">
        <w:rPr>
          <w:rFonts w:asciiTheme="minorHAnsi" w:hAnsiTheme="minorHAnsi" w:cstheme="majorBidi"/>
          <w:i/>
          <w:iCs/>
          <w:spacing w:val="-4"/>
        </w:rPr>
        <w:t>jarak pagar</w:t>
      </w:r>
      <w:r w:rsidRPr="006B53C7">
        <w:rPr>
          <w:rFonts w:asciiTheme="minorHAnsi" w:hAnsiTheme="minorHAnsi" w:cstheme="majorBidi"/>
          <w:spacing w:val="-4"/>
        </w:rPr>
        <w:t xml:space="preserve"> (</w:t>
      </w:r>
      <w:r w:rsidRPr="006B53C7">
        <w:rPr>
          <w:rFonts w:asciiTheme="minorHAnsi" w:hAnsiTheme="minorHAnsi" w:cstheme="majorBidi"/>
          <w:i/>
          <w:spacing w:val="-4"/>
        </w:rPr>
        <w:t xml:space="preserve">Jatropha curcas </w:t>
      </w:r>
      <w:r w:rsidRPr="006B53C7">
        <w:rPr>
          <w:rFonts w:asciiTheme="minorHAnsi" w:hAnsiTheme="minorHAnsi" w:cstheme="majorBidi"/>
          <w:spacing w:val="-4"/>
        </w:rPr>
        <w:t>L.</w:t>
      </w:r>
      <w:r w:rsidR="00FC4D22">
        <w:rPr>
          <w:rFonts w:asciiTheme="minorHAnsi" w:hAnsiTheme="minorHAnsi" w:cstheme="majorBidi"/>
          <w:spacing w:val="-4"/>
        </w:rPr>
        <w:t>)</w:t>
      </w:r>
      <w:r w:rsidRPr="006B53C7">
        <w:rPr>
          <w:rFonts w:asciiTheme="minorHAnsi" w:hAnsiTheme="minorHAnsi" w:cstheme="majorBidi"/>
          <w:spacing w:val="-4"/>
        </w:rPr>
        <w:t xml:space="preserve"> are few plants that qualified to life and highly adaptable to soil with critical condition, lack of water and nutrient (Tjahyana &amp; Ferry, 2011; Kartika dkk</w:t>
      </w:r>
      <w:r w:rsidR="003947D0">
        <w:rPr>
          <w:rFonts w:asciiTheme="minorHAnsi" w:hAnsiTheme="minorHAnsi" w:cstheme="majorBidi"/>
          <w:spacing w:val="-4"/>
        </w:rPr>
        <w:t>.</w:t>
      </w:r>
      <w:r w:rsidRPr="006B53C7">
        <w:rPr>
          <w:rFonts w:asciiTheme="minorHAnsi" w:hAnsiTheme="minorHAnsi" w:cstheme="majorBidi"/>
          <w:spacing w:val="-4"/>
        </w:rPr>
        <w:t>, 2014) therefore they have potential to be used for revegetate mined site in Bangka (Tjahyana &amp; Ferry, 2011).</w:t>
      </w:r>
      <w:r w:rsidRPr="006B53C7">
        <w:rPr>
          <w:rFonts w:asciiTheme="minorHAnsi" w:hAnsiTheme="minorHAnsi" w:cstheme="majorBidi"/>
          <w:color w:val="FF0000"/>
          <w:spacing w:val="-4"/>
        </w:rPr>
        <w:t xml:space="preserve"> </w:t>
      </w:r>
      <w:r w:rsidRPr="006B53C7">
        <w:rPr>
          <w:rFonts w:asciiTheme="minorHAnsi" w:hAnsiTheme="minorHAnsi" w:cstheme="majorBidi"/>
          <w:spacing w:val="-4"/>
        </w:rPr>
        <w:t>Moreover, those plants can life on acid pH (Verheye, 2010; Hariadi, 2005) and fit to accumulate many kind of metal.</w:t>
      </w:r>
    </w:p>
    <w:p w:rsidR="00660143" w:rsidRPr="006B53C7" w:rsidRDefault="00660143" w:rsidP="00660143">
      <w:pPr>
        <w:ind w:firstLine="540"/>
        <w:jc w:val="both"/>
        <w:rPr>
          <w:rFonts w:asciiTheme="minorHAnsi" w:hAnsiTheme="minorHAnsi" w:cstheme="majorBidi"/>
          <w:color w:val="FF0000"/>
          <w:spacing w:val="-4"/>
        </w:rPr>
      </w:pPr>
      <w:r w:rsidRPr="006B53C7">
        <w:rPr>
          <w:rFonts w:asciiTheme="minorHAnsi" w:hAnsiTheme="minorHAnsi" w:cstheme="majorBidi"/>
          <w:spacing w:val="-4"/>
        </w:rPr>
        <w:t xml:space="preserve">The success of land revegetation is also affected by microorganism to suply nutrient to plants. </w:t>
      </w:r>
      <w:r w:rsidRPr="006B53C7">
        <w:rPr>
          <w:rFonts w:asciiTheme="minorHAnsi" w:hAnsiTheme="minorHAnsi" w:cstheme="majorBidi"/>
          <w:color w:val="FF0000"/>
          <w:spacing w:val="-4"/>
        </w:rPr>
        <w:t xml:space="preserve"> </w:t>
      </w:r>
      <w:r w:rsidRPr="006B53C7">
        <w:rPr>
          <w:rFonts w:asciiTheme="minorHAnsi" w:hAnsiTheme="minorHAnsi" w:cstheme="majorBidi"/>
          <w:spacing w:val="-4"/>
        </w:rPr>
        <w:t xml:space="preserve">There is no more top layer (top soil) as part of land after being used for mining. Often, this layer doesn't contain </w:t>
      </w:r>
      <w:r w:rsidRPr="006B53C7">
        <w:rPr>
          <w:rFonts w:asciiTheme="minorHAnsi" w:hAnsiTheme="minorHAnsi" w:cstheme="majorBidi"/>
          <w:i/>
          <w:spacing w:val="-4"/>
        </w:rPr>
        <w:t>propagul</w:t>
      </w:r>
      <w:r w:rsidR="003947D0">
        <w:rPr>
          <w:rFonts w:asciiTheme="minorHAnsi" w:hAnsiTheme="minorHAnsi" w:cstheme="majorBidi"/>
          <w:spacing w:val="-4"/>
        </w:rPr>
        <w:t xml:space="preserve"> mychorri</w:t>
      </w:r>
      <w:r w:rsidRPr="006B53C7">
        <w:rPr>
          <w:rFonts w:asciiTheme="minorHAnsi" w:hAnsiTheme="minorHAnsi" w:cstheme="majorBidi"/>
          <w:spacing w:val="-4"/>
        </w:rPr>
        <w:t xml:space="preserve">zal. Therefore,   </w:t>
      </w:r>
      <w:r w:rsidR="00DB6CCB" w:rsidRPr="006B53C7">
        <w:rPr>
          <w:rFonts w:asciiTheme="minorHAnsi" w:hAnsiTheme="minorHAnsi" w:cstheme="majorBidi"/>
          <w:spacing w:val="-4"/>
        </w:rPr>
        <w:t>inoculation on</w:t>
      </w:r>
      <w:r w:rsidR="00D32834" w:rsidRPr="006B53C7">
        <w:rPr>
          <w:rFonts w:asciiTheme="minorHAnsi" w:hAnsiTheme="minorHAnsi" w:cstheme="majorBidi"/>
          <w:spacing w:val="-4"/>
        </w:rPr>
        <w:t xml:space="preserve"> mycorrhi</w:t>
      </w:r>
      <w:r w:rsidRPr="006B53C7">
        <w:rPr>
          <w:rFonts w:asciiTheme="minorHAnsi" w:hAnsiTheme="minorHAnsi" w:cstheme="majorBidi"/>
          <w:spacing w:val="-4"/>
        </w:rPr>
        <w:t xml:space="preserve">zal to plants is very essential (Simanungkalit </w:t>
      </w:r>
      <w:proofErr w:type="gramStart"/>
      <w:r w:rsidRPr="006B53C7">
        <w:rPr>
          <w:rFonts w:asciiTheme="minorHAnsi" w:hAnsiTheme="minorHAnsi" w:cstheme="majorBidi"/>
          <w:spacing w:val="-4"/>
        </w:rPr>
        <w:t>dkk</w:t>
      </w:r>
      <w:r w:rsidR="003947D0">
        <w:rPr>
          <w:rFonts w:asciiTheme="minorHAnsi" w:hAnsiTheme="minorHAnsi" w:cstheme="majorBidi"/>
          <w:spacing w:val="-4"/>
        </w:rPr>
        <w:t>.</w:t>
      </w:r>
      <w:r w:rsidRPr="006B53C7">
        <w:rPr>
          <w:rFonts w:asciiTheme="minorHAnsi" w:hAnsiTheme="minorHAnsi" w:cstheme="majorBidi"/>
          <w:spacing w:val="-4"/>
        </w:rPr>
        <w:t>,</w:t>
      </w:r>
      <w:proofErr w:type="gramEnd"/>
      <w:r w:rsidRPr="006B53C7">
        <w:rPr>
          <w:rFonts w:asciiTheme="minorHAnsi" w:hAnsiTheme="minorHAnsi" w:cstheme="majorBidi"/>
          <w:spacing w:val="-4"/>
        </w:rPr>
        <w:t xml:space="preserve"> 2006</w:t>
      </w:r>
      <w:r w:rsidR="003947D0">
        <w:rPr>
          <w:rFonts w:asciiTheme="minorHAnsi" w:hAnsiTheme="minorHAnsi" w:cstheme="majorBidi"/>
          <w:spacing w:val="-4"/>
        </w:rPr>
        <w:t>; Nurhalimah, S., dkk., 2014</w:t>
      </w:r>
      <w:r w:rsidRPr="006B53C7">
        <w:rPr>
          <w:rFonts w:asciiTheme="minorHAnsi" w:hAnsiTheme="minorHAnsi" w:cstheme="majorBidi"/>
          <w:spacing w:val="-4"/>
        </w:rPr>
        <w:t>).</w:t>
      </w:r>
    </w:p>
    <w:p w:rsidR="00660143" w:rsidRPr="006B53C7" w:rsidRDefault="00660143" w:rsidP="004F5887">
      <w:pPr>
        <w:pStyle w:val="ListParagraph"/>
        <w:spacing w:after="0" w:line="240" w:lineRule="auto"/>
        <w:ind w:left="0" w:firstLine="450"/>
        <w:jc w:val="both"/>
        <w:rPr>
          <w:rFonts w:asciiTheme="minorHAnsi" w:hAnsiTheme="minorHAnsi" w:cstheme="majorBidi"/>
          <w:color w:val="FF0000"/>
          <w:spacing w:val="-4"/>
          <w:sz w:val="24"/>
          <w:szCs w:val="24"/>
        </w:rPr>
      </w:pPr>
      <w:r w:rsidRPr="006B53C7">
        <w:rPr>
          <w:rFonts w:asciiTheme="minorHAnsi" w:hAnsiTheme="minorHAnsi" w:cstheme="majorBidi"/>
          <w:spacing w:val="-4"/>
          <w:sz w:val="24"/>
          <w:szCs w:val="24"/>
          <w:lang w:val="en-US"/>
        </w:rPr>
        <w:t xml:space="preserve">Mycorrhizal is a microorganism which has symbiosis mutualism relationship with plant's root. Moreover, mycorrhizal contributed to </w:t>
      </w:r>
      <w:r w:rsidR="007709D5" w:rsidRPr="006B53C7">
        <w:rPr>
          <w:rFonts w:asciiTheme="minorHAnsi" w:hAnsiTheme="minorHAnsi" w:cstheme="majorBidi"/>
          <w:spacing w:val="-4"/>
          <w:sz w:val="24"/>
          <w:szCs w:val="24"/>
          <w:lang w:val="en-US"/>
        </w:rPr>
        <w:t>immobilization on</w:t>
      </w:r>
      <w:r w:rsidRPr="006B53C7">
        <w:rPr>
          <w:rFonts w:asciiTheme="minorHAnsi" w:hAnsiTheme="minorHAnsi" w:cstheme="majorBidi"/>
          <w:spacing w:val="-4"/>
          <w:sz w:val="24"/>
          <w:szCs w:val="24"/>
          <w:lang w:val="en-US"/>
        </w:rPr>
        <w:t xml:space="preserve"> heavy metal in soil and root's rhizosphere   that made mycorrhizal increase the </w:t>
      </w:r>
      <w:r w:rsidR="004F5887" w:rsidRPr="006B53C7">
        <w:rPr>
          <w:rFonts w:asciiTheme="minorHAnsi" w:hAnsiTheme="minorHAnsi" w:cstheme="majorBidi"/>
          <w:spacing w:val="-4"/>
          <w:sz w:val="24"/>
          <w:szCs w:val="24"/>
          <w:lang w:val="en-US"/>
        </w:rPr>
        <w:t xml:space="preserve">same </w:t>
      </w:r>
      <w:r w:rsidR="004F5887" w:rsidRPr="006B53C7">
        <w:rPr>
          <w:rFonts w:asciiTheme="minorHAnsi" w:hAnsiTheme="minorHAnsi" w:cstheme="majorBidi"/>
          <w:spacing w:val="-4"/>
          <w:sz w:val="24"/>
          <w:szCs w:val="24"/>
          <w:lang w:val="en-US"/>
        </w:rPr>
        <w:lastRenderedPageBreak/>
        <w:t xml:space="preserve">Phytostabilization </w:t>
      </w:r>
      <w:r w:rsidRPr="006B53C7">
        <w:rPr>
          <w:rFonts w:asciiTheme="minorHAnsi" w:hAnsiTheme="minorHAnsi" w:cstheme="majorBidi"/>
          <w:spacing w:val="-4"/>
          <w:sz w:val="24"/>
          <w:szCs w:val="24"/>
          <w:lang w:val="en-US"/>
        </w:rPr>
        <w:t>as plant.</w:t>
      </w:r>
      <w:r w:rsidRPr="006B53C7">
        <w:rPr>
          <w:rFonts w:asciiTheme="minorHAnsi" w:hAnsiTheme="minorHAnsi" w:cstheme="majorBidi"/>
          <w:spacing w:val="-4"/>
          <w:sz w:val="24"/>
          <w:szCs w:val="24"/>
        </w:rPr>
        <w:t xml:space="preserve"> (Babu &amp; Reddy, 2011</w:t>
      </w:r>
      <w:r w:rsidR="00D57927">
        <w:rPr>
          <w:rFonts w:asciiTheme="minorHAnsi" w:hAnsiTheme="minorHAnsi" w:cstheme="majorBidi"/>
          <w:spacing w:val="-4"/>
          <w:sz w:val="24"/>
          <w:szCs w:val="24"/>
          <w:lang w:val="en-US"/>
        </w:rPr>
        <w:t xml:space="preserve">; Puspitasari, D., </w:t>
      </w:r>
      <w:proofErr w:type="gramStart"/>
      <w:r w:rsidR="00D57927" w:rsidRPr="00D57927">
        <w:rPr>
          <w:rFonts w:asciiTheme="minorHAnsi" w:hAnsiTheme="minorHAnsi" w:cstheme="majorBidi"/>
          <w:i/>
          <w:iCs/>
          <w:spacing w:val="-4"/>
          <w:sz w:val="24"/>
          <w:szCs w:val="24"/>
          <w:lang w:val="en-US"/>
        </w:rPr>
        <w:t>et</w:t>
      </w:r>
      <w:proofErr w:type="gramEnd"/>
      <w:r w:rsidR="00D57927" w:rsidRPr="00D57927">
        <w:rPr>
          <w:rFonts w:asciiTheme="minorHAnsi" w:hAnsiTheme="minorHAnsi" w:cstheme="majorBidi"/>
          <w:i/>
          <w:iCs/>
          <w:spacing w:val="-4"/>
          <w:sz w:val="24"/>
          <w:szCs w:val="24"/>
          <w:lang w:val="en-US"/>
        </w:rPr>
        <w:t xml:space="preserve">. </w:t>
      </w:r>
      <w:proofErr w:type="gramStart"/>
      <w:r w:rsidR="00D57927" w:rsidRPr="00D57927">
        <w:rPr>
          <w:rFonts w:asciiTheme="minorHAnsi" w:hAnsiTheme="minorHAnsi" w:cstheme="majorBidi"/>
          <w:i/>
          <w:iCs/>
          <w:spacing w:val="-4"/>
          <w:sz w:val="24"/>
          <w:szCs w:val="24"/>
          <w:lang w:val="en-US"/>
        </w:rPr>
        <w:t>al</w:t>
      </w:r>
      <w:proofErr w:type="gramEnd"/>
      <w:r w:rsidR="00D57927">
        <w:rPr>
          <w:rFonts w:asciiTheme="minorHAnsi" w:hAnsiTheme="minorHAnsi" w:cstheme="majorBidi"/>
          <w:spacing w:val="-4"/>
          <w:sz w:val="24"/>
          <w:szCs w:val="24"/>
          <w:lang w:val="en-US"/>
        </w:rPr>
        <w:t>, 2012</w:t>
      </w:r>
      <w:r w:rsidRPr="006B53C7">
        <w:rPr>
          <w:rFonts w:asciiTheme="minorHAnsi" w:hAnsiTheme="minorHAnsi" w:cstheme="majorBidi"/>
          <w:spacing w:val="-4"/>
          <w:sz w:val="24"/>
          <w:szCs w:val="24"/>
        </w:rPr>
        <w:t>).</w:t>
      </w:r>
    </w:p>
    <w:p w:rsidR="00660143" w:rsidRPr="006B53C7" w:rsidRDefault="00660143" w:rsidP="00660143">
      <w:pPr>
        <w:pStyle w:val="ListParagraph"/>
        <w:spacing w:after="0" w:line="240" w:lineRule="auto"/>
        <w:ind w:left="0" w:firstLine="450"/>
        <w:jc w:val="both"/>
        <w:rPr>
          <w:rFonts w:asciiTheme="minorHAnsi" w:hAnsiTheme="minorHAnsi" w:cstheme="majorBidi"/>
          <w:color w:val="FF0000"/>
          <w:spacing w:val="-4"/>
          <w:sz w:val="24"/>
          <w:szCs w:val="24"/>
          <w:lang w:val="en-US"/>
        </w:rPr>
      </w:pPr>
      <w:r w:rsidRPr="006B53C7">
        <w:rPr>
          <w:rFonts w:asciiTheme="minorHAnsi" w:hAnsiTheme="minorHAnsi" w:cstheme="majorBidi"/>
          <w:spacing w:val="-4"/>
          <w:sz w:val="24"/>
          <w:szCs w:val="24"/>
          <w:lang w:val="en-US"/>
        </w:rPr>
        <w:t xml:space="preserve">Mycorrhizal </w:t>
      </w:r>
      <w:r w:rsidR="004F5887" w:rsidRPr="006B53C7">
        <w:rPr>
          <w:rFonts w:asciiTheme="minorHAnsi" w:hAnsiTheme="minorHAnsi" w:cstheme="majorBidi"/>
          <w:spacing w:val="-4"/>
          <w:sz w:val="24"/>
          <w:szCs w:val="24"/>
          <w:lang w:val="en-US"/>
        </w:rPr>
        <w:t>application to plants requires</w:t>
      </w:r>
      <w:r w:rsidRPr="006B53C7">
        <w:rPr>
          <w:rFonts w:asciiTheme="minorHAnsi" w:hAnsiTheme="minorHAnsi" w:cstheme="majorBidi"/>
          <w:spacing w:val="-4"/>
          <w:sz w:val="24"/>
          <w:szCs w:val="24"/>
          <w:lang w:val="en-US"/>
        </w:rPr>
        <w:t xml:space="preserve"> </w:t>
      </w:r>
      <w:r w:rsidR="004F5887" w:rsidRPr="006B53C7">
        <w:rPr>
          <w:rFonts w:asciiTheme="minorHAnsi" w:hAnsiTheme="minorHAnsi" w:cstheme="majorBidi"/>
          <w:spacing w:val="-4"/>
          <w:sz w:val="24"/>
          <w:szCs w:val="24"/>
          <w:lang w:val="en-US"/>
        </w:rPr>
        <w:t>a new method which maintains</w:t>
      </w:r>
      <w:r w:rsidRPr="006B53C7">
        <w:rPr>
          <w:rFonts w:asciiTheme="minorHAnsi" w:hAnsiTheme="minorHAnsi" w:cstheme="majorBidi"/>
          <w:spacing w:val="-4"/>
          <w:sz w:val="24"/>
          <w:szCs w:val="24"/>
          <w:lang w:val="en-US"/>
        </w:rPr>
        <w:t xml:space="preserve"> composition of nutrients in the soil</w:t>
      </w:r>
      <w:r w:rsidR="00304EB0">
        <w:rPr>
          <w:rFonts w:asciiTheme="minorHAnsi" w:hAnsiTheme="minorHAnsi" w:cstheme="majorBidi"/>
          <w:spacing w:val="-4"/>
          <w:sz w:val="24"/>
          <w:szCs w:val="24"/>
          <w:lang w:val="en-US"/>
        </w:rPr>
        <w:t xml:space="preserve"> (Muhibuddin, A., 2009)</w:t>
      </w:r>
      <w:r w:rsidRPr="006B53C7">
        <w:rPr>
          <w:rFonts w:asciiTheme="minorHAnsi" w:hAnsiTheme="minorHAnsi" w:cstheme="majorBidi"/>
          <w:spacing w:val="-4"/>
          <w:sz w:val="24"/>
          <w:szCs w:val="24"/>
          <w:lang w:val="en-US"/>
        </w:rPr>
        <w:t>.</w:t>
      </w:r>
      <w:r w:rsidRPr="006B53C7">
        <w:rPr>
          <w:rFonts w:asciiTheme="minorHAnsi" w:hAnsiTheme="minorHAnsi" w:cstheme="majorBidi"/>
          <w:color w:val="FF0000"/>
          <w:spacing w:val="-4"/>
          <w:sz w:val="24"/>
          <w:szCs w:val="24"/>
          <w:lang w:val="en-US"/>
        </w:rPr>
        <w:t xml:space="preserve"> </w:t>
      </w:r>
      <w:r w:rsidRPr="006B53C7">
        <w:rPr>
          <w:rFonts w:asciiTheme="minorHAnsi" w:hAnsiTheme="minorHAnsi" w:cstheme="majorBidi"/>
          <w:spacing w:val="-4"/>
          <w:sz w:val="24"/>
          <w:szCs w:val="24"/>
          <w:lang w:val="en-US"/>
        </w:rPr>
        <w:t xml:space="preserve">Bowl methods is a new method that involve mycorrhizal and plants as it's host using </w:t>
      </w:r>
      <w:r w:rsidRPr="006B53C7">
        <w:rPr>
          <w:rFonts w:asciiTheme="minorHAnsi" w:hAnsiTheme="minorHAnsi" w:cstheme="majorBidi"/>
          <w:i/>
          <w:spacing w:val="-4"/>
          <w:sz w:val="24"/>
          <w:szCs w:val="24"/>
          <w:lang w:val="en-US"/>
        </w:rPr>
        <w:t>tumpang sari</w:t>
      </w:r>
      <w:r w:rsidRPr="006B53C7">
        <w:rPr>
          <w:rFonts w:asciiTheme="minorHAnsi" w:hAnsiTheme="minorHAnsi" w:cstheme="majorBidi"/>
          <w:spacing w:val="-4"/>
          <w:sz w:val="24"/>
          <w:szCs w:val="24"/>
          <w:lang w:val="en-US"/>
        </w:rPr>
        <w:t xml:space="preserve"> (poly culture) by measuring it's planting time and structure of plant's root to build strong and wide (plentiful) hyphae to store nurtients and water consequently increasing critical land's quality and make it into productive land.</w:t>
      </w:r>
    </w:p>
    <w:p w:rsidR="00660143" w:rsidRPr="006B53C7" w:rsidRDefault="002411DB" w:rsidP="00304EB0">
      <w:pPr>
        <w:pStyle w:val="ListParagraph"/>
        <w:spacing w:after="0" w:line="240" w:lineRule="auto"/>
        <w:ind w:left="0" w:firstLine="450"/>
        <w:jc w:val="both"/>
        <w:rPr>
          <w:rFonts w:asciiTheme="minorHAnsi" w:hAnsiTheme="minorHAnsi" w:cstheme="majorBidi"/>
          <w:spacing w:val="-4"/>
          <w:sz w:val="24"/>
          <w:szCs w:val="24"/>
          <w:lang w:val="en-US"/>
        </w:rPr>
      </w:pPr>
      <w:r w:rsidRPr="006B53C7">
        <w:rPr>
          <w:rFonts w:asciiTheme="minorHAnsi" w:hAnsiTheme="minorHAnsi" w:cstheme="majorBidi"/>
          <w:spacing w:val="-4"/>
          <w:sz w:val="24"/>
          <w:szCs w:val="24"/>
          <w:lang w:val="en-US"/>
        </w:rPr>
        <w:t>According to</w:t>
      </w:r>
      <w:r w:rsidR="00660143" w:rsidRPr="006B53C7">
        <w:rPr>
          <w:rFonts w:asciiTheme="minorHAnsi" w:hAnsiTheme="minorHAnsi" w:cstheme="majorBidi"/>
          <w:spacing w:val="-4"/>
          <w:sz w:val="24"/>
          <w:szCs w:val="24"/>
          <w:lang w:val="en-US"/>
        </w:rPr>
        <w:t xml:space="preserve"> </w:t>
      </w:r>
      <w:r w:rsidRPr="006B53C7">
        <w:rPr>
          <w:rFonts w:asciiTheme="minorHAnsi" w:hAnsiTheme="minorHAnsi" w:cstheme="majorBidi"/>
          <w:spacing w:val="-4"/>
          <w:sz w:val="24"/>
          <w:szCs w:val="24"/>
          <w:lang w:val="en-US"/>
        </w:rPr>
        <w:t>these descriptions</w:t>
      </w:r>
      <w:r w:rsidR="00660143" w:rsidRPr="006B53C7">
        <w:rPr>
          <w:rFonts w:asciiTheme="minorHAnsi" w:hAnsiTheme="minorHAnsi" w:cstheme="majorBidi"/>
          <w:spacing w:val="-4"/>
          <w:sz w:val="24"/>
          <w:szCs w:val="24"/>
          <w:lang w:val="en-US"/>
        </w:rPr>
        <w:t xml:space="preserve">, researcher wants to analyze effects of mycorrhiza by applying </w:t>
      </w:r>
      <w:r w:rsidR="00660143" w:rsidRPr="006B53C7">
        <w:rPr>
          <w:rFonts w:asciiTheme="minorHAnsi" w:hAnsiTheme="minorHAnsi" w:cstheme="majorBidi"/>
          <w:i/>
          <w:spacing w:val="-4"/>
          <w:sz w:val="24"/>
          <w:szCs w:val="24"/>
          <w:lang w:val="en-US"/>
        </w:rPr>
        <w:t xml:space="preserve">metode cawan </w:t>
      </w:r>
      <w:r w:rsidR="00660143" w:rsidRPr="006B53C7">
        <w:rPr>
          <w:rFonts w:asciiTheme="minorHAnsi" w:hAnsiTheme="minorHAnsi" w:cstheme="majorBidi"/>
          <w:spacing w:val="-4"/>
          <w:sz w:val="24"/>
          <w:szCs w:val="24"/>
          <w:lang w:val="en-US"/>
        </w:rPr>
        <w:t>(bowl method) to increase soy plant's growth (</w:t>
      </w:r>
      <w:r w:rsidR="00660143" w:rsidRPr="006B53C7">
        <w:rPr>
          <w:rFonts w:asciiTheme="minorHAnsi" w:hAnsiTheme="minorHAnsi" w:cstheme="majorBidi"/>
          <w:i/>
          <w:spacing w:val="-4"/>
          <w:sz w:val="24"/>
          <w:szCs w:val="24"/>
          <w:lang w:val="en-US"/>
        </w:rPr>
        <w:t xml:space="preserve">G. max </w:t>
      </w:r>
      <w:r w:rsidR="00660143" w:rsidRPr="006B53C7">
        <w:rPr>
          <w:rFonts w:asciiTheme="minorHAnsi" w:hAnsiTheme="minorHAnsi" w:cstheme="majorBidi"/>
          <w:spacing w:val="-4"/>
          <w:sz w:val="24"/>
          <w:szCs w:val="24"/>
          <w:lang w:val="en-US"/>
        </w:rPr>
        <w:t>L.) on land with critical condition that was used to mine tin.</w:t>
      </w:r>
    </w:p>
    <w:p w:rsidR="00660143" w:rsidRPr="006B53C7" w:rsidRDefault="00660143" w:rsidP="00660143">
      <w:pPr>
        <w:ind w:firstLine="450"/>
        <w:jc w:val="both"/>
        <w:rPr>
          <w:rFonts w:asciiTheme="minorHAnsi" w:hAnsiTheme="minorHAnsi" w:cstheme="majorBidi"/>
          <w:spacing w:val="-4"/>
        </w:rPr>
      </w:pPr>
      <w:r w:rsidRPr="006B53C7">
        <w:rPr>
          <w:rFonts w:asciiTheme="minorHAnsi" w:hAnsiTheme="minorHAnsi" w:cstheme="majorBidi"/>
          <w:spacing w:val="-4"/>
        </w:rPr>
        <w:t xml:space="preserve">This research aims to figure out correlation between cropping pattern and dose of mycorrhiza </w:t>
      </w:r>
      <w:bookmarkStart w:id="0" w:name="_Toc367044063"/>
      <w:r w:rsidRPr="006B53C7">
        <w:rPr>
          <w:rFonts w:asciiTheme="minorHAnsi" w:hAnsiTheme="minorHAnsi" w:cstheme="majorBidi"/>
          <w:spacing w:val="-4"/>
        </w:rPr>
        <w:t>to growth of soy plant (</w:t>
      </w:r>
      <w:r w:rsidRPr="006B53C7">
        <w:rPr>
          <w:rFonts w:asciiTheme="minorHAnsi" w:hAnsiTheme="minorHAnsi" w:cstheme="majorBidi"/>
          <w:i/>
          <w:spacing w:val="-4"/>
        </w:rPr>
        <w:t xml:space="preserve">G. max </w:t>
      </w:r>
      <w:r w:rsidRPr="006B53C7">
        <w:rPr>
          <w:rFonts w:asciiTheme="minorHAnsi" w:hAnsiTheme="minorHAnsi" w:cstheme="majorBidi"/>
          <w:spacing w:val="-4"/>
        </w:rPr>
        <w:t>L.) on land that was used for mining tin.</w:t>
      </w:r>
    </w:p>
    <w:p w:rsidR="00660143" w:rsidRPr="006B53C7" w:rsidRDefault="00660143" w:rsidP="007A2E5A">
      <w:pPr>
        <w:ind w:firstLine="450"/>
        <w:jc w:val="both"/>
        <w:rPr>
          <w:rFonts w:asciiTheme="minorHAnsi" w:hAnsiTheme="minorHAnsi" w:cstheme="majorBidi"/>
          <w:spacing w:val="-4"/>
        </w:rPr>
      </w:pPr>
      <w:r w:rsidRPr="006B53C7">
        <w:rPr>
          <w:rFonts w:asciiTheme="minorHAnsi" w:hAnsiTheme="minorHAnsi" w:cstheme="majorBidi"/>
          <w:spacing w:val="-4"/>
        </w:rPr>
        <w:t xml:space="preserve">The result of this research is </w:t>
      </w:r>
      <w:r w:rsidR="007A2E5A" w:rsidRPr="006B53C7">
        <w:rPr>
          <w:rFonts w:asciiTheme="minorHAnsi" w:hAnsiTheme="minorHAnsi" w:cstheme="majorBidi"/>
          <w:spacing w:val="-4"/>
        </w:rPr>
        <w:t>expected to</w:t>
      </w:r>
      <w:r w:rsidRPr="006B53C7">
        <w:rPr>
          <w:rFonts w:asciiTheme="minorHAnsi" w:hAnsiTheme="minorHAnsi" w:cstheme="majorBidi"/>
          <w:spacing w:val="-4"/>
        </w:rPr>
        <w:t xml:space="preserve"> (1) Solving soy plant's productivity crisis in Indonesia especially using mycorrhiza with bowl method and (2) Utilizing critical land that has been used tin mine tin using bowl method to increase growth and productivity of soy plant on the greater scale.</w:t>
      </w:r>
      <w:bookmarkEnd w:id="0"/>
    </w:p>
    <w:p w:rsidR="00493FF1" w:rsidRPr="006B53C7" w:rsidRDefault="00493FF1" w:rsidP="00493FF1">
      <w:pPr>
        <w:pStyle w:val="ListParagraph"/>
        <w:spacing w:after="0" w:line="240" w:lineRule="auto"/>
        <w:ind w:left="0" w:firstLine="360"/>
        <w:jc w:val="both"/>
        <w:rPr>
          <w:rFonts w:asciiTheme="minorHAnsi" w:hAnsiTheme="minorHAnsi" w:cstheme="majorBidi"/>
          <w:spacing w:val="-4"/>
          <w:sz w:val="24"/>
          <w:szCs w:val="24"/>
          <w:lang w:val="en-US"/>
        </w:rPr>
      </w:pPr>
    </w:p>
    <w:p w:rsidR="005D0C66" w:rsidRPr="006B53C7" w:rsidRDefault="005D0C66" w:rsidP="00723C0C">
      <w:pPr>
        <w:jc w:val="center"/>
        <w:rPr>
          <w:rFonts w:asciiTheme="minorHAnsi" w:hAnsiTheme="minorHAnsi" w:cstheme="majorBidi"/>
          <w:b/>
        </w:rPr>
      </w:pPr>
      <w:r w:rsidRPr="006B53C7">
        <w:rPr>
          <w:rFonts w:asciiTheme="minorHAnsi" w:hAnsiTheme="minorHAnsi" w:cstheme="majorBidi"/>
          <w:b/>
          <w:lang w:val="id-ID"/>
        </w:rPr>
        <w:t>MET</w:t>
      </w:r>
      <w:r w:rsidR="008B023F" w:rsidRPr="006B53C7">
        <w:rPr>
          <w:rFonts w:asciiTheme="minorHAnsi" w:hAnsiTheme="minorHAnsi" w:cstheme="majorBidi"/>
          <w:b/>
        </w:rPr>
        <w:t>H</w:t>
      </w:r>
      <w:r w:rsidR="006B53C7">
        <w:rPr>
          <w:rFonts w:asciiTheme="minorHAnsi" w:hAnsiTheme="minorHAnsi" w:cstheme="majorBidi"/>
          <w:b/>
          <w:lang w:val="id-ID"/>
        </w:rPr>
        <w:t>OD</w:t>
      </w:r>
      <w:r w:rsidR="006B53C7">
        <w:rPr>
          <w:rFonts w:asciiTheme="minorHAnsi" w:hAnsiTheme="minorHAnsi" w:cstheme="majorBidi"/>
          <w:b/>
        </w:rPr>
        <w:t>S</w:t>
      </w:r>
    </w:p>
    <w:p w:rsidR="005D0C66" w:rsidRPr="006B53C7" w:rsidRDefault="005D0C66" w:rsidP="00723C0C">
      <w:pPr>
        <w:jc w:val="both"/>
        <w:rPr>
          <w:rFonts w:asciiTheme="minorHAnsi" w:hAnsiTheme="minorHAnsi" w:cstheme="majorBidi"/>
          <w:b/>
          <w:lang w:val="id-ID"/>
        </w:rPr>
      </w:pPr>
    </w:p>
    <w:p w:rsidR="005D0C66" w:rsidRPr="006B53C7" w:rsidRDefault="009F174E" w:rsidP="004A6A56">
      <w:pPr>
        <w:jc w:val="both"/>
        <w:rPr>
          <w:rFonts w:asciiTheme="minorHAnsi" w:hAnsiTheme="minorHAnsi" w:cstheme="majorBidi"/>
          <w:b/>
        </w:rPr>
      </w:pPr>
      <w:r w:rsidRPr="006B53C7">
        <w:rPr>
          <w:rFonts w:asciiTheme="minorHAnsi" w:hAnsiTheme="minorHAnsi" w:cstheme="majorBidi"/>
          <w:b/>
        </w:rPr>
        <w:t xml:space="preserve">Time and Place </w:t>
      </w:r>
    </w:p>
    <w:p w:rsidR="005D0C66" w:rsidRPr="006B53C7" w:rsidRDefault="00092412" w:rsidP="003D3C52">
      <w:pPr>
        <w:pStyle w:val="Default"/>
        <w:ind w:firstLine="426"/>
        <w:jc w:val="both"/>
        <w:rPr>
          <w:rFonts w:asciiTheme="minorHAnsi" w:hAnsiTheme="minorHAnsi" w:cstheme="majorBidi"/>
          <w:color w:val="auto"/>
        </w:rPr>
      </w:pPr>
      <w:r w:rsidRPr="006B53C7">
        <w:rPr>
          <w:rFonts w:asciiTheme="minorHAnsi" w:hAnsiTheme="minorHAnsi" w:cstheme="majorBidi"/>
        </w:rPr>
        <w:t xml:space="preserve">This research </w:t>
      </w:r>
      <w:r w:rsidR="00085D95" w:rsidRPr="006B53C7">
        <w:rPr>
          <w:rFonts w:asciiTheme="minorHAnsi" w:hAnsiTheme="minorHAnsi" w:cstheme="majorBidi"/>
        </w:rPr>
        <w:t>was</w:t>
      </w:r>
      <w:r w:rsidR="00AE6F20" w:rsidRPr="006B53C7">
        <w:rPr>
          <w:rFonts w:asciiTheme="minorHAnsi" w:hAnsiTheme="minorHAnsi" w:cstheme="majorBidi"/>
        </w:rPr>
        <w:t xml:space="preserve"> conducted in Bangka Belitung Province</w:t>
      </w:r>
      <w:r w:rsidR="00085D95" w:rsidRPr="006B53C7">
        <w:rPr>
          <w:rFonts w:asciiTheme="minorHAnsi" w:hAnsiTheme="minorHAnsi" w:cstheme="majorBidi"/>
        </w:rPr>
        <w:t xml:space="preserve">. </w:t>
      </w:r>
      <w:r w:rsidR="00085D95" w:rsidRPr="006B53C7">
        <w:rPr>
          <w:rFonts w:asciiTheme="minorHAnsi" w:hAnsiTheme="minorHAnsi" w:cstheme="majorBidi"/>
          <w:color w:val="auto"/>
        </w:rPr>
        <w:t xml:space="preserve">Analizing infection in soy plant's root was done </w:t>
      </w:r>
      <w:r w:rsidR="00F4150B" w:rsidRPr="006B53C7">
        <w:rPr>
          <w:rFonts w:asciiTheme="minorHAnsi" w:hAnsiTheme="minorHAnsi" w:cstheme="majorBidi"/>
          <w:color w:val="auto"/>
        </w:rPr>
        <w:t>in B</w:t>
      </w:r>
      <w:r w:rsidR="00AE6F20" w:rsidRPr="006B53C7">
        <w:rPr>
          <w:rFonts w:asciiTheme="minorHAnsi" w:hAnsiTheme="minorHAnsi" w:cstheme="majorBidi"/>
          <w:color w:val="auto"/>
        </w:rPr>
        <w:t>otany</w:t>
      </w:r>
      <w:r w:rsidR="00F4150B" w:rsidRPr="006B53C7">
        <w:rPr>
          <w:rFonts w:asciiTheme="minorHAnsi" w:hAnsiTheme="minorHAnsi" w:cstheme="majorBidi"/>
          <w:color w:val="auto"/>
        </w:rPr>
        <w:t xml:space="preserve"> </w:t>
      </w:r>
      <w:r w:rsidR="008B414D" w:rsidRPr="006B53C7">
        <w:rPr>
          <w:rFonts w:asciiTheme="minorHAnsi" w:hAnsiTheme="minorHAnsi" w:cstheme="majorBidi"/>
          <w:color w:val="auto"/>
        </w:rPr>
        <w:t xml:space="preserve">Laboratories, Biology Major, Mathematic Faculty </w:t>
      </w:r>
      <w:r w:rsidR="00F4150B" w:rsidRPr="006B53C7">
        <w:rPr>
          <w:rFonts w:asciiTheme="minorHAnsi" w:hAnsiTheme="minorHAnsi" w:cstheme="majorBidi"/>
          <w:color w:val="auto"/>
        </w:rPr>
        <w:t xml:space="preserve"> </w:t>
      </w:r>
      <w:r w:rsidR="008B414D" w:rsidRPr="006B53C7">
        <w:rPr>
          <w:rFonts w:asciiTheme="minorHAnsi" w:hAnsiTheme="minorHAnsi" w:cstheme="majorBidi"/>
          <w:color w:val="auto"/>
        </w:rPr>
        <w:t>and Science, Institute Teknologi Sepuluh Nopember (Institute Technology of 10th No</w:t>
      </w:r>
      <w:r w:rsidR="00E61109" w:rsidRPr="006B53C7">
        <w:rPr>
          <w:rFonts w:asciiTheme="minorHAnsi" w:hAnsiTheme="minorHAnsi" w:cstheme="majorBidi"/>
          <w:color w:val="auto"/>
        </w:rPr>
        <w:t>v</w:t>
      </w:r>
      <w:r w:rsidR="008B414D" w:rsidRPr="006B53C7">
        <w:rPr>
          <w:rFonts w:asciiTheme="minorHAnsi" w:hAnsiTheme="minorHAnsi" w:cstheme="majorBidi"/>
          <w:color w:val="auto"/>
        </w:rPr>
        <w:t>embe</w:t>
      </w:r>
      <w:r w:rsidR="00E61109" w:rsidRPr="006B53C7">
        <w:rPr>
          <w:rFonts w:asciiTheme="minorHAnsi" w:hAnsiTheme="minorHAnsi" w:cstheme="majorBidi"/>
          <w:color w:val="auto"/>
        </w:rPr>
        <w:t>r</w:t>
      </w:r>
      <w:r w:rsidR="008B414D" w:rsidRPr="006B53C7">
        <w:rPr>
          <w:rFonts w:asciiTheme="minorHAnsi" w:hAnsiTheme="minorHAnsi" w:cstheme="majorBidi"/>
          <w:color w:val="auto"/>
        </w:rPr>
        <w:t xml:space="preserve">), Surabaya. The research was started on April 2015 and finished on </w:t>
      </w:r>
      <w:r w:rsidR="00BD55D5">
        <w:rPr>
          <w:rFonts w:asciiTheme="minorHAnsi" w:hAnsiTheme="minorHAnsi" w:cstheme="majorBidi"/>
          <w:color w:val="auto"/>
        </w:rPr>
        <w:t>March</w:t>
      </w:r>
      <w:r w:rsidR="008B414D" w:rsidRPr="006B53C7">
        <w:rPr>
          <w:rFonts w:asciiTheme="minorHAnsi" w:hAnsiTheme="minorHAnsi" w:cstheme="majorBidi"/>
          <w:color w:val="auto"/>
        </w:rPr>
        <w:t xml:space="preserve"> 201</w:t>
      </w:r>
      <w:r w:rsidR="003D3C52">
        <w:rPr>
          <w:rFonts w:asciiTheme="minorHAnsi" w:hAnsiTheme="minorHAnsi" w:cstheme="majorBidi"/>
          <w:color w:val="auto"/>
        </w:rPr>
        <w:t>7</w:t>
      </w:r>
      <w:r w:rsidR="008B414D" w:rsidRPr="006B53C7">
        <w:rPr>
          <w:rFonts w:asciiTheme="minorHAnsi" w:hAnsiTheme="minorHAnsi" w:cstheme="majorBidi"/>
          <w:color w:val="auto"/>
        </w:rPr>
        <w:t>.</w:t>
      </w:r>
    </w:p>
    <w:p w:rsidR="004A6A56" w:rsidRDefault="004A6A56" w:rsidP="00723C0C">
      <w:pPr>
        <w:pStyle w:val="Default"/>
        <w:jc w:val="both"/>
        <w:rPr>
          <w:rFonts w:asciiTheme="minorHAnsi" w:hAnsiTheme="minorHAnsi" w:cstheme="majorBidi"/>
          <w:b/>
        </w:rPr>
      </w:pPr>
    </w:p>
    <w:p w:rsidR="007D46C8" w:rsidRDefault="007D46C8" w:rsidP="00723C0C">
      <w:pPr>
        <w:pStyle w:val="Default"/>
        <w:jc w:val="both"/>
        <w:rPr>
          <w:rFonts w:asciiTheme="minorHAnsi" w:hAnsiTheme="minorHAnsi" w:cstheme="majorBidi"/>
          <w:b/>
        </w:rPr>
      </w:pPr>
    </w:p>
    <w:p w:rsidR="00FF4E99" w:rsidRDefault="00FF4E99" w:rsidP="00723C0C">
      <w:pPr>
        <w:pStyle w:val="Default"/>
        <w:jc w:val="both"/>
        <w:rPr>
          <w:rFonts w:asciiTheme="minorHAnsi" w:hAnsiTheme="minorHAnsi" w:cstheme="majorBidi"/>
          <w:b/>
        </w:rPr>
      </w:pPr>
    </w:p>
    <w:p w:rsidR="00FF4E99" w:rsidRDefault="00FF4E99" w:rsidP="00723C0C">
      <w:pPr>
        <w:pStyle w:val="Default"/>
        <w:jc w:val="both"/>
        <w:rPr>
          <w:rFonts w:asciiTheme="minorHAnsi" w:hAnsiTheme="minorHAnsi" w:cstheme="majorBidi"/>
          <w:b/>
        </w:rPr>
      </w:pPr>
    </w:p>
    <w:p w:rsidR="007D46C8" w:rsidRDefault="007D46C8" w:rsidP="00723C0C">
      <w:pPr>
        <w:pStyle w:val="Default"/>
        <w:jc w:val="both"/>
        <w:rPr>
          <w:rFonts w:asciiTheme="minorHAnsi" w:hAnsiTheme="minorHAnsi" w:cstheme="majorBidi"/>
          <w:b/>
        </w:rPr>
      </w:pPr>
    </w:p>
    <w:p w:rsidR="005D0C66" w:rsidRPr="006B53C7" w:rsidRDefault="00E808F4" w:rsidP="00723C0C">
      <w:pPr>
        <w:pStyle w:val="Default"/>
        <w:jc w:val="both"/>
        <w:rPr>
          <w:rFonts w:asciiTheme="minorHAnsi" w:hAnsiTheme="minorHAnsi" w:cstheme="majorBidi"/>
          <w:b/>
        </w:rPr>
      </w:pPr>
      <w:r w:rsidRPr="006B53C7">
        <w:rPr>
          <w:rFonts w:asciiTheme="minorHAnsi" w:hAnsiTheme="minorHAnsi" w:cstheme="majorBidi"/>
          <w:b/>
        </w:rPr>
        <w:t>Met</w:t>
      </w:r>
      <w:r w:rsidR="00677E8A" w:rsidRPr="006B53C7">
        <w:rPr>
          <w:rFonts w:asciiTheme="minorHAnsi" w:hAnsiTheme="minorHAnsi" w:cstheme="majorBidi"/>
          <w:b/>
        </w:rPr>
        <w:t>hod</w:t>
      </w:r>
    </w:p>
    <w:p w:rsidR="005D0C66" w:rsidRPr="006B53C7" w:rsidRDefault="00A6145F" w:rsidP="00723C0C">
      <w:pPr>
        <w:pStyle w:val="Default"/>
        <w:jc w:val="both"/>
        <w:rPr>
          <w:rFonts w:asciiTheme="minorHAnsi" w:hAnsiTheme="minorHAnsi" w:cstheme="majorBidi"/>
          <w:b/>
        </w:rPr>
      </w:pPr>
      <w:r w:rsidRPr="006B53C7">
        <w:rPr>
          <w:rFonts w:asciiTheme="minorHAnsi" w:hAnsiTheme="minorHAnsi" w:cstheme="majorBidi"/>
          <w:b/>
        </w:rPr>
        <w:t>Land Preparation</w:t>
      </w:r>
      <w:r w:rsidR="005D0C66" w:rsidRPr="006B53C7">
        <w:rPr>
          <w:rFonts w:asciiTheme="minorHAnsi" w:hAnsiTheme="minorHAnsi" w:cstheme="majorBidi"/>
          <w:b/>
        </w:rPr>
        <w:t xml:space="preserve"> </w:t>
      </w:r>
    </w:p>
    <w:p w:rsidR="005D0C66" w:rsidRPr="006B53C7" w:rsidRDefault="00DD563E" w:rsidP="00FF4E99">
      <w:pPr>
        <w:ind w:firstLine="540"/>
        <w:jc w:val="both"/>
        <w:rPr>
          <w:rFonts w:asciiTheme="minorHAnsi" w:hAnsiTheme="minorHAnsi" w:cstheme="majorBidi"/>
        </w:rPr>
      </w:pPr>
      <w:r w:rsidRPr="006B53C7">
        <w:rPr>
          <w:rFonts w:asciiTheme="minorHAnsi" w:hAnsiTheme="minorHAnsi" w:cstheme="majorBidi"/>
        </w:rPr>
        <w:t xml:space="preserve">Before </w:t>
      </w:r>
      <w:r w:rsidR="00FF4E99">
        <w:rPr>
          <w:rFonts w:asciiTheme="minorHAnsi" w:hAnsiTheme="minorHAnsi" w:cstheme="majorBidi"/>
        </w:rPr>
        <w:t xml:space="preserve">conducting </w:t>
      </w:r>
      <w:r w:rsidRPr="006B53C7">
        <w:rPr>
          <w:rFonts w:asciiTheme="minorHAnsi" w:hAnsiTheme="minorHAnsi" w:cstheme="majorBidi"/>
        </w:rPr>
        <w:t>the research</w:t>
      </w:r>
      <w:r w:rsidR="00FF4E99">
        <w:rPr>
          <w:rFonts w:asciiTheme="minorHAnsi" w:hAnsiTheme="minorHAnsi" w:cstheme="majorBidi"/>
        </w:rPr>
        <w:t>,</w:t>
      </w:r>
      <w:r w:rsidRPr="006B53C7">
        <w:rPr>
          <w:rFonts w:asciiTheme="minorHAnsi" w:hAnsiTheme="minorHAnsi" w:cstheme="majorBidi"/>
        </w:rPr>
        <w:t xml:space="preserve"> it is necessary to prepare the land that will be used for this research.</w:t>
      </w:r>
      <w:r w:rsidRPr="006B53C7">
        <w:rPr>
          <w:rFonts w:asciiTheme="minorHAnsi" w:hAnsiTheme="minorHAnsi" w:cstheme="majorBidi"/>
          <w:color w:val="FF0000"/>
        </w:rPr>
        <w:t xml:space="preserve"> </w:t>
      </w:r>
      <w:r w:rsidR="00782C16" w:rsidRPr="006B53C7">
        <w:rPr>
          <w:rFonts w:asciiTheme="minorHAnsi" w:hAnsiTheme="minorHAnsi" w:cstheme="majorBidi"/>
        </w:rPr>
        <w:t>Firstly, t</w:t>
      </w:r>
      <w:r w:rsidRPr="006B53C7">
        <w:rPr>
          <w:rFonts w:asciiTheme="minorHAnsi" w:hAnsiTheme="minorHAnsi" w:cstheme="majorBidi"/>
        </w:rPr>
        <w:t>he land is clea</w:t>
      </w:r>
      <w:r w:rsidR="00782C16" w:rsidRPr="006B53C7">
        <w:rPr>
          <w:rFonts w:asciiTheme="minorHAnsi" w:hAnsiTheme="minorHAnsi" w:cstheme="majorBidi"/>
        </w:rPr>
        <w:t>r</w:t>
      </w:r>
      <w:r w:rsidRPr="006B53C7">
        <w:rPr>
          <w:rFonts w:asciiTheme="minorHAnsi" w:hAnsiTheme="minorHAnsi" w:cstheme="majorBidi"/>
        </w:rPr>
        <w:t>ed</w:t>
      </w:r>
      <w:r w:rsidR="00782C16" w:rsidRPr="006B53C7">
        <w:rPr>
          <w:rFonts w:asciiTheme="minorHAnsi" w:hAnsiTheme="minorHAnsi" w:cstheme="majorBidi"/>
        </w:rPr>
        <w:t xml:space="preserve"> from weeds</w:t>
      </w:r>
      <w:r w:rsidR="00D32834" w:rsidRPr="006B53C7">
        <w:rPr>
          <w:rFonts w:asciiTheme="minorHAnsi" w:hAnsiTheme="minorHAnsi" w:cstheme="majorBidi"/>
        </w:rPr>
        <w:t xml:space="preserve">. </w:t>
      </w:r>
      <w:r w:rsidR="00782C16" w:rsidRPr="006B53C7">
        <w:rPr>
          <w:rFonts w:asciiTheme="minorHAnsi" w:hAnsiTheme="minorHAnsi" w:cstheme="majorBidi"/>
        </w:rPr>
        <w:t>After the land is free from weed, the farm is d</w:t>
      </w:r>
      <w:r w:rsidR="00D32834" w:rsidRPr="006B53C7">
        <w:rPr>
          <w:rFonts w:asciiTheme="minorHAnsi" w:hAnsiTheme="minorHAnsi" w:cstheme="majorBidi"/>
        </w:rPr>
        <w:t>ug</w:t>
      </w:r>
      <w:r w:rsidR="00782C16" w:rsidRPr="006B53C7">
        <w:rPr>
          <w:rFonts w:asciiTheme="minorHAnsi" w:hAnsiTheme="minorHAnsi" w:cstheme="majorBidi"/>
        </w:rPr>
        <w:t xml:space="preserve"> to make sections</w:t>
      </w:r>
      <w:r w:rsidR="00291C00" w:rsidRPr="006B53C7">
        <w:rPr>
          <w:rFonts w:asciiTheme="minorHAnsi" w:hAnsiTheme="minorHAnsi" w:cstheme="majorBidi"/>
        </w:rPr>
        <w:t xml:space="preserve"> (terrace)</w:t>
      </w:r>
      <w:r w:rsidR="00782C16" w:rsidRPr="006B53C7">
        <w:rPr>
          <w:rFonts w:asciiTheme="minorHAnsi" w:hAnsiTheme="minorHAnsi" w:cstheme="majorBidi"/>
        </w:rPr>
        <w:t xml:space="preserve"> with 1m x 1m wide, 60cm deep, and 50-60cm space between sections (Subardja dkk, 2007</w:t>
      </w:r>
      <w:r w:rsidR="00E61109" w:rsidRPr="006B53C7">
        <w:rPr>
          <w:rFonts w:asciiTheme="minorHAnsi" w:hAnsiTheme="minorHAnsi" w:cstheme="majorBidi"/>
        </w:rPr>
        <w:t xml:space="preserve">). </w:t>
      </w:r>
    </w:p>
    <w:p w:rsidR="00AE6F20" w:rsidRPr="006B53C7" w:rsidRDefault="00AE6F20" w:rsidP="00AE6F20">
      <w:pPr>
        <w:ind w:firstLine="540"/>
        <w:jc w:val="both"/>
        <w:rPr>
          <w:rFonts w:asciiTheme="minorHAnsi" w:hAnsiTheme="minorHAnsi" w:cstheme="majorBidi"/>
        </w:rPr>
      </w:pPr>
    </w:p>
    <w:p w:rsidR="00DE4E09" w:rsidRPr="006B53C7" w:rsidRDefault="00C8793D" w:rsidP="00E808F4">
      <w:pPr>
        <w:pStyle w:val="Default"/>
        <w:jc w:val="both"/>
        <w:rPr>
          <w:rFonts w:asciiTheme="minorHAnsi" w:hAnsiTheme="minorHAnsi" w:cstheme="majorBidi"/>
          <w:b/>
        </w:rPr>
      </w:pPr>
      <w:proofErr w:type="gramStart"/>
      <w:r w:rsidRPr="006B53C7">
        <w:rPr>
          <w:rFonts w:asciiTheme="minorHAnsi" w:hAnsiTheme="minorHAnsi" w:cstheme="majorBidi"/>
          <w:b/>
        </w:rPr>
        <w:t xml:space="preserve">Preparation of </w:t>
      </w:r>
      <w:r w:rsidR="00DE4E09" w:rsidRPr="006B53C7">
        <w:rPr>
          <w:rFonts w:asciiTheme="minorHAnsi" w:hAnsiTheme="minorHAnsi" w:cstheme="majorBidi"/>
          <w:b/>
        </w:rPr>
        <w:t xml:space="preserve">Planting medium and seeds </w:t>
      </w:r>
      <w:r w:rsidR="00DE4E09" w:rsidRPr="006B53C7">
        <w:rPr>
          <w:rFonts w:asciiTheme="minorHAnsi" w:hAnsiTheme="minorHAnsi" w:cstheme="majorBidi"/>
          <w:i/>
        </w:rPr>
        <w:t>Havea brasiliensis</w:t>
      </w:r>
      <w:r w:rsidR="00DE4E09" w:rsidRPr="006B53C7">
        <w:rPr>
          <w:rFonts w:asciiTheme="minorHAnsi" w:hAnsiTheme="minorHAnsi" w:cstheme="majorBidi"/>
          <w:b/>
        </w:rPr>
        <w:t xml:space="preserve"> and </w:t>
      </w:r>
      <w:r w:rsidR="00DE4E09" w:rsidRPr="006B53C7">
        <w:rPr>
          <w:rFonts w:asciiTheme="minorHAnsi" w:hAnsiTheme="minorHAnsi" w:cstheme="majorBidi"/>
          <w:i/>
        </w:rPr>
        <w:t>Jatropha curcas</w:t>
      </w:r>
      <w:r w:rsidR="00DE4E09" w:rsidRPr="006B53C7">
        <w:rPr>
          <w:rFonts w:asciiTheme="minorHAnsi" w:hAnsiTheme="minorHAnsi" w:cstheme="majorBidi"/>
          <w:b/>
        </w:rPr>
        <w:t xml:space="preserve"> L.</w:t>
      </w:r>
      <w:proofErr w:type="gramEnd"/>
    </w:p>
    <w:p w:rsidR="005D0C66" w:rsidRPr="006B53C7" w:rsidRDefault="00E60BD0" w:rsidP="00AE6F20">
      <w:pPr>
        <w:pStyle w:val="ListParagraph"/>
        <w:spacing w:after="0" w:line="240" w:lineRule="auto"/>
        <w:ind w:left="0" w:firstLine="540"/>
        <w:jc w:val="both"/>
        <w:rPr>
          <w:rFonts w:asciiTheme="minorHAnsi" w:hAnsiTheme="minorHAnsi" w:cstheme="majorBidi"/>
          <w:color w:val="FF0000"/>
          <w:sz w:val="24"/>
          <w:szCs w:val="24"/>
          <w:lang w:val="en-US"/>
        </w:rPr>
      </w:pPr>
      <w:r w:rsidRPr="006B53C7">
        <w:rPr>
          <w:rFonts w:asciiTheme="minorHAnsi" w:hAnsiTheme="minorHAnsi" w:cstheme="majorBidi"/>
          <w:color w:val="000000" w:themeColor="text1"/>
          <w:sz w:val="24"/>
          <w:szCs w:val="24"/>
          <w:lang w:val="en-US"/>
        </w:rPr>
        <w:t>P</w:t>
      </w:r>
      <w:r w:rsidR="00291C00" w:rsidRPr="006B53C7">
        <w:rPr>
          <w:rFonts w:asciiTheme="minorHAnsi" w:hAnsiTheme="minorHAnsi" w:cstheme="majorBidi"/>
          <w:color w:val="000000" w:themeColor="text1"/>
          <w:sz w:val="24"/>
          <w:szCs w:val="24"/>
          <w:lang w:val="en-US"/>
        </w:rPr>
        <w:t>la</w:t>
      </w:r>
      <w:r w:rsidRPr="006B53C7">
        <w:rPr>
          <w:rFonts w:asciiTheme="minorHAnsi" w:hAnsiTheme="minorHAnsi" w:cstheme="majorBidi"/>
          <w:color w:val="000000" w:themeColor="text1"/>
          <w:sz w:val="24"/>
          <w:szCs w:val="24"/>
          <w:lang w:val="en-US"/>
        </w:rPr>
        <w:t>nting medium used in this research is sand</w:t>
      </w:r>
      <w:r w:rsidR="00351A21" w:rsidRPr="006B53C7">
        <w:rPr>
          <w:rFonts w:asciiTheme="minorHAnsi" w:hAnsiTheme="minorHAnsi" w:cstheme="majorBidi"/>
          <w:color w:val="000000" w:themeColor="text1"/>
          <w:sz w:val="24"/>
          <w:szCs w:val="24"/>
          <w:lang w:val="en-US"/>
        </w:rPr>
        <w:t>y soil</w:t>
      </w:r>
      <w:r w:rsidRPr="006B53C7">
        <w:rPr>
          <w:rFonts w:asciiTheme="minorHAnsi" w:hAnsiTheme="minorHAnsi" w:cstheme="majorBidi"/>
          <w:color w:val="000000" w:themeColor="text1"/>
          <w:sz w:val="24"/>
          <w:szCs w:val="24"/>
          <w:lang w:val="en-US"/>
        </w:rPr>
        <w:t xml:space="preserve"> medium.</w:t>
      </w:r>
      <w:r w:rsidRPr="006B53C7">
        <w:rPr>
          <w:rFonts w:asciiTheme="minorHAnsi" w:hAnsiTheme="minorHAnsi" w:cstheme="majorBidi"/>
          <w:color w:val="FF0000"/>
          <w:sz w:val="24"/>
          <w:szCs w:val="24"/>
          <w:lang w:val="en-US"/>
        </w:rPr>
        <w:t xml:space="preserve"> </w:t>
      </w:r>
      <w:r w:rsidR="00291C00" w:rsidRPr="006B53C7">
        <w:rPr>
          <w:rFonts w:asciiTheme="minorHAnsi" w:hAnsiTheme="minorHAnsi" w:cstheme="majorBidi"/>
          <w:color w:val="000000" w:themeColor="text1"/>
          <w:sz w:val="24"/>
          <w:szCs w:val="24"/>
          <w:lang w:val="en-US"/>
        </w:rPr>
        <w:t xml:space="preserve">Terrace (section) that has been ready </w:t>
      </w:r>
      <w:r w:rsidR="000D41B7" w:rsidRPr="006B53C7">
        <w:rPr>
          <w:rFonts w:asciiTheme="minorHAnsi" w:hAnsiTheme="minorHAnsi" w:cstheme="majorBidi"/>
          <w:color w:val="000000" w:themeColor="text1"/>
          <w:sz w:val="24"/>
          <w:szCs w:val="24"/>
          <w:lang w:val="en-US"/>
        </w:rPr>
        <w:t>is covered un</w:t>
      </w:r>
      <w:r w:rsidR="00351A21" w:rsidRPr="006B53C7">
        <w:rPr>
          <w:rFonts w:asciiTheme="minorHAnsi" w:hAnsiTheme="minorHAnsi" w:cstheme="majorBidi"/>
          <w:color w:val="000000" w:themeColor="text1"/>
          <w:sz w:val="24"/>
          <w:szCs w:val="24"/>
          <w:lang w:val="en-US"/>
        </w:rPr>
        <w:t xml:space="preserve">der </w:t>
      </w:r>
      <w:r w:rsidR="000D41B7" w:rsidRPr="006B53C7">
        <w:rPr>
          <w:rFonts w:asciiTheme="minorHAnsi" w:hAnsiTheme="minorHAnsi" w:cstheme="majorBidi"/>
          <w:color w:val="000000" w:themeColor="text1"/>
          <w:sz w:val="24"/>
          <w:szCs w:val="24"/>
          <w:lang w:val="en-US"/>
        </w:rPr>
        <w:t xml:space="preserve">plastic then </w:t>
      </w:r>
      <w:r w:rsidR="00D00CA6" w:rsidRPr="006B53C7">
        <w:rPr>
          <w:rFonts w:asciiTheme="minorHAnsi" w:hAnsiTheme="minorHAnsi" w:cstheme="majorBidi"/>
          <w:color w:val="000000" w:themeColor="text1"/>
          <w:sz w:val="24"/>
          <w:szCs w:val="24"/>
          <w:lang w:val="en-US"/>
        </w:rPr>
        <w:t xml:space="preserve">sterile sand soil is put </w:t>
      </w:r>
      <w:r w:rsidR="003B11D7" w:rsidRPr="006B53C7">
        <w:rPr>
          <w:rFonts w:asciiTheme="minorHAnsi" w:hAnsiTheme="minorHAnsi" w:cstheme="majorBidi"/>
          <w:color w:val="000000" w:themeColor="text1"/>
          <w:sz w:val="24"/>
          <w:szCs w:val="24"/>
          <w:lang w:val="en-US"/>
        </w:rPr>
        <w:t>over</w:t>
      </w:r>
      <w:r w:rsidR="00E621F1" w:rsidRPr="006B53C7">
        <w:rPr>
          <w:rFonts w:asciiTheme="minorHAnsi" w:hAnsiTheme="minorHAnsi" w:cstheme="majorBidi"/>
          <w:color w:val="000000" w:themeColor="text1"/>
          <w:sz w:val="24"/>
          <w:szCs w:val="24"/>
          <w:lang w:val="en-US"/>
        </w:rPr>
        <w:t xml:space="preserve"> </w:t>
      </w:r>
      <w:r w:rsidR="004F5887" w:rsidRPr="006B53C7">
        <w:rPr>
          <w:rFonts w:asciiTheme="minorHAnsi" w:hAnsiTheme="minorHAnsi" w:cstheme="majorBidi"/>
          <w:color w:val="000000" w:themeColor="text1"/>
          <w:sz w:val="24"/>
          <w:szCs w:val="24"/>
          <w:lang w:val="en-US"/>
        </w:rPr>
        <w:t>it until</w:t>
      </w:r>
      <w:r w:rsidR="00D00CA6" w:rsidRPr="006B53C7">
        <w:rPr>
          <w:rFonts w:asciiTheme="minorHAnsi" w:hAnsiTheme="minorHAnsi" w:cstheme="majorBidi"/>
          <w:color w:val="000000" w:themeColor="text1"/>
          <w:sz w:val="24"/>
          <w:szCs w:val="24"/>
          <w:lang w:val="en-US"/>
        </w:rPr>
        <w:t xml:space="preserve"> full.</w:t>
      </w:r>
      <w:r w:rsidR="005D0C66" w:rsidRPr="006B53C7">
        <w:rPr>
          <w:rFonts w:asciiTheme="minorHAnsi" w:hAnsiTheme="minorHAnsi" w:cstheme="majorBidi"/>
          <w:color w:val="FF0000"/>
          <w:sz w:val="24"/>
          <w:szCs w:val="24"/>
        </w:rPr>
        <w:t xml:space="preserve"> </w:t>
      </w:r>
      <w:r w:rsidR="006947B3" w:rsidRPr="006B53C7">
        <w:rPr>
          <w:rFonts w:asciiTheme="minorHAnsi" w:hAnsiTheme="minorHAnsi" w:cstheme="majorBidi"/>
          <w:sz w:val="24"/>
          <w:szCs w:val="24"/>
          <w:lang w:val="en-US"/>
        </w:rPr>
        <w:t xml:space="preserve">Soil sterilization </w:t>
      </w:r>
      <w:r w:rsidR="00DA6B8E" w:rsidRPr="006B53C7">
        <w:rPr>
          <w:rFonts w:asciiTheme="minorHAnsi" w:hAnsiTheme="minorHAnsi" w:cstheme="majorBidi"/>
          <w:sz w:val="24"/>
          <w:szCs w:val="24"/>
          <w:lang w:val="en-US"/>
        </w:rPr>
        <w:t>is done in f</w:t>
      </w:r>
      <w:r w:rsidR="003543C2" w:rsidRPr="006B53C7">
        <w:rPr>
          <w:rFonts w:asciiTheme="minorHAnsi" w:hAnsiTheme="minorHAnsi" w:cstheme="majorBidi"/>
          <w:sz w:val="24"/>
          <w:szCs w:val="24"/>
          <w:lang w:val="en-US"/>
        </w:rPr>
        <w:t>u</w:t>
      </w:r>
      <w:r w:rsidR="00DA6B8E" w:rsidRPr="006B53C7">
        <w:rPr>
          <w:rFonts w:asciiTheme="minorHAnsi" w:hAnsiTheme="minorHAnsi" w:cstheme="majorBidi"/>
          <w:sz w:val="24"/>
          <w:szCs w:val="24"/>
          <w:lang w:val="en-US"/>
        </w:rPr>
        <w:t>migate with formalin 5% (Astiko</w:t>
      </w:r>
      <w:r w:rsidR="004F5887" w:rsidRPr="006B53C7">
        <w:rPr>
          <w:rFonts w:asciiTheme="minorHAnsi" w:hAnsiTheme="minorHAnsi" w:cstheme="majorBidi"/>
          <w:sz w:val="24"/>
          <w:szCs w:val="24"/>
          <w:lang w:val="en-US"/>
        </w:rPr>
        <w:t>, 2009</w:t>
      </w:r>
      <w:r w:rsidR="00DA6B8E" w:rsidRPr="006B53C7">
        <w:rPr>
          <w:rFonts w:asciiTheme="minorHAnsi" w:hAnsiTheme="minorHAnsi" w:cstheme="majorBidi"/>
          <w:sz w:val="24"/>
          <w:szCs w:val="24"/>
          <w:lang w:val="en-US"/>
        </w:rPr>
        <w:t>) then rest it for 1 week.</w:t>
      </w:r>
      <w:r w:rsidR="00291C00" w:rsidRPr="006B53C7">
        <w:rPr>
          <w:rFonts w:asciiTheme="minorHAnsi" w:hAnsiTheme="minorHAnsi" w:cstheme="majorBidi"/>
          <w:color w:val="FF0000"/>
          <w:sz w:val="24"/>
          <w:szCs w:val="24"/>
          <w:lang w:val="en-US"/>
        </w:rPr>
        <w:t xml:space="preserve"> </w:t>
      </w:r>
      <w:r w:rsidR="00EF4680" w:rsidRPr="006B53C7">
        <w:rPr>
          <w:rFonts w:asciiTheme="minorHAnsi" w:hAnsiTheme="minorHAnsi" w:cstheme="majorBidi"/>
          <w:sz w:val="24"/>
          <w:szCs w:val="24"/>
          <w:lang w:val="en-US"/>
        </w:rPr>
        <w:t xml:space="preserve">Next, sandy soil medium </w:t>
      </w:r>
      <w:r w:rsidR="003543C2" w:rsidRPr="006B53C7">
        <w:rPr>
          <w:rFonts w:asciiTheme="minorHAnsi" w:hAnsiTheme="minorHAnsi" w:cstheme="majorBidi"/>
          <w:sz w:val="24"/>
          <w:szCs w:val="24"/>
          <w:lang w:val="en-US"/>
        </w:rPr>
        <w:t xml:space="preserve">in the terrace </w:t>
      </w:r>
      <w:r w:rsidR="00351A21" w:rsidRPr="006B53C7">
        <w:rPr>
          <w:rFonts w:asciiTheme="minorHAnsi" w:hAnsiTheme="minorHAnsi" w:cstheme="majorBidi"/>
          <w:sz w:val="24"/>
          <w:szCs w:val="24"/>
          <w:lang w:val="en-US"/>
        </w:rPr>
        <w:t>is conditioned the same as tin mined land with addition of heavy metal</w:t>
      </w:r>
      <w:r w:rsidR="00EF4680" w:rsidRPr="006B53C7">
        <w:rPr>
          <w:rFonts w:asciiTheme="minorHAnsi" w:hAnsiTheme="minorHAnsi" w:cstheme="majorBidi"/>
          <w:sz w:val="24"/>
          <w:szCs w:val="24"/>
          <w:lang w:val="en-US"/>
        </w:rPr>
        <w:t>.</w:t>
      </w:r>
      <w:r w:rsidR="00923333" w:rsidRPr="006B53C7">
        <w:rPr>
          <w:rFonts w:asciiTheme="minorHAnsi" w:hAnsiTheme="minorHAnsi" w:cstheme="majorBidi"/>
          <w:color w:val="FF0000"/>
          <w:sz w:val="24"/>
          <w:szCs w:val="24"/>
        </w:rPr>
        <w:t xml:space="preserve"> </w:t>
      </w:r>
      <w:r w:rsidR="00794CB5" w:rsidRPr="006B53C7">
        <w:rPr>
          <w:rFonts w:asciiTheme="minorHAnsi" w:hAnsiTheme="minorHAnsi" w:cstheme="majorBidi"/>
          <w:sz w:val="24"/>
          <w:szCs w:val="24"/>
          <w:lang w:val="en-US"/>
        </w:rPr>
        <w:t>The</w:t>
      </w:r>
      <w:r w:rsidR="00351A21" w:rsidRPr="006B53C7">
        <w:rPr>
          <w:rFonts w:asciiTheme="minorHAnsi" w:hAnsiTheme="minorHAnsi" w:cstheme="majorBidi"/>
          <w:sz w:val="24"/>
          <w:szCs w:val="24"/>
          <w:lang w:val="en-US"/>
        </w:rPr>
        <w:t xml:space="preserve"> added </w:t>
      </w:r>
      <w:r w:rsidR="00794CB5" w:rsidRPr="006B53C7">
        <w:rPr>
          <w:rFonts w:asciiTheme="minorHAnsi" w:hAnsiTheme="minorHAnsi" w:cstheme="majorBidi"/>
          <w:sz w:val="24"/>
          <w:szCs w:val="24"/>
          <w:lang w:val="en-US"/>
        </w:rPr>
        <w:t xml:space="preserve">heavy metal </w:t>
      </w:r>
      <w:r w:rsidR="00861141" w:rsidRPr="006B53C7">
        <w:rPr>
          <w:rFonts w:asciiTheme="minorHAnsi" w:hAnsiTheme="minorHAnsi" w:cstheme="majorBidi"/>
          <w:sz w:val="24"/>
          <w:szCs w:val="24"/>
          <w:lang w:val="en-US"/>
        </w:rPr>
        <w:t xml:space="preserve">is in the form of </w:t>
      </w:r>
      <w:r w:rsidR="001D5656" w:rsidRPr="006B53C7">
        <w:rPr>
          <w:rFonts w:asciiTheme="minorHAnsi" w:hAnsiTheme="minorHAnsi" w:cstheme="majorBidi"/>
          <w:sz w:val="24"/>
          <w:szCs w:val="24"/>
          <w:lang w:val="en-US"/>
        </w:rPr>
        <w:t>powder</w:t>
      </w:r>
      <w:r w:rsidR="009C2C8D" w:rsidRPr="006B53C7">
        <w:rPr>
          <w:rFonts w:asciiTheme="minorHAnsi" w:hAnsiTheme="minorHAnsi" w:cstheme="majorBidi"/>
          <w:sz w:val="24"/>
          <w:szCs w:val="24"/>
          <w:lang w:val="en-US"/>
        </w:rPr>
        <w:t xml:space="preserve"> and scattered </w:t>
      </w:r>
      <w:r w:rsidR="007407DC" w:rsidRPr="006B53C7">
        <w:rPr>
          <w:rFonts w:asciiTheme="minorHAnsi" w:hAnsiTheme="minorHAnsi" w:cstheme="majorBidi"/>
          <w:sz w:val="24"/>
          <w:szCs w:val="24"/>
          <w:lang w:val="en-US"/>
        </w:rPr>
        <w:t>to topsoil layer then mixed evenly</w:t>
      </w:r>
      <w:r w:rsidR="00351A21" w:rsidRPr="006B53C7">
        <w:rPr>
          <w:rFonts w:asciiTheme="minorHAnsi" w:hAnsiTheme="minorHAnsi" w:cstheme="majorBidi"/>
          <w:sz w:val="24"/>
          <w:szCs w:val="24"/>
          <w:lang w:val="en-US"/>
        </w:rPr>
        <w:t>.</w:t>
      </w:r>
      <w:r w:rsidR="005D0C66" w:rsidRPr="006B53C7">
        <w:rPr>
          <w:rFonts w:asciiTheme="minorHAnsi" w:hAnsiTheme="minorHAnsi" w:cstheme="majorBidi"/>
          <w:color w:val="FF0000"/>
          <w:sz w:val="24"/>
          <w:szCs w:val="24"/>
        </w:rPr>
        <w:t xml:space="preserve"> </w:t>
      </w:r>
      <w:r w:rsidR="00794CB5" w:rsidRPr="006B53C7">
        <w:rPr>
          <w:rFonts w:asciiTheme="minorHAnsi" w:hAnsiTheme="minorHAnsi" w:cstheme="majorBidi"/>
          <w:sz w:val="24"/>
          <w:szCs w:val="24"/>
          <w:lang w:val="en-US"/>
        </w:rPr>
        <w:t>The t</w:t>
      </w:r>
      <w:r w:rsidR="00684328" w:rsidRPr="006B53C7">
        <w:rPr>
          <w:rFonts w:asciiTheme="minorHAnsi" w:hAnsiTheme="minorHAnsi" w:cstheme="majorBidi"/>
          <w:sz w:val="24"/>
          <w:szCs w:val="24"/>
          <w:lang w:val="en-US"/>
        </w:rPr>
        <w:t xml:space="preserve">ype of heavy metal </w:t>
      </w:r>
      <w:r w:rsidR="00AE6F20" w:rsidRPr="006B53C7">
        <w:rPr>
          <w:rFonts w:asciiTheme="minorHAnsi" w:hAnsiTheme="minorHAnsi" w:cstheme="majorBidi"/>
          <w:sz w:val="24"/>
          <w:szCs w:val="24"/>
          <w:lang w:val="en-US"/>
        </w:rPr>
        <w:t>contents are</w:t>
      </w:r>
      <w:r w:rsidR="00684328" w:rsidRPr="006B53C7">
        <w:rPr>
          <w:rFonts w:asciiTheme="minorHAnsi" w:hAnsiTheme="minorHAnsi" w:cstheme="majorBidi"/>
          <w:sz w:val="24"/>
          <w:szCs w:val="24"/>
          <w:lang w:val="en-US"/>
        </w:rPr>
        <w:t xml:space="preserve"> 3,040 ppm Fe; 15,8 ppm Mn; 1,9 ppm Cu; 6,29 ppm Pb; 0,02 ppm Cd; 0,37 ppm Co; and 1,43 ppm Cr </w:t>
      </w:r>
      <w:r w:rsidR="00684328" w:rsidRPr="006B53C7">
        <w:rPr>
          <w:rFonts w:asciiTheme="minorHAnsi" w:hAnsiTheme="minorHAnsi" w:cstheme="majorBidi"/>
          <w:sz w:val="24"/>
          <w:szCs w:val="24"/>
        </w:rPr>
        <w:t>(Kusumastuti, 2005)</w:t>
      </w:r>
      <w:r w:rsidR="00B74F43" w:rsidRPr="006B53C7">
        <w:rPr>
          <w:rFonts w:asciiTheme="minorHAnsi" w:hAnsiTheme="minorHAnsi" w:cstheme="majorBidi"/>
          <w:sz w:val="24"/>
          <w:szCs w:val="24"/>
          <w:lang w:val="en-US"/>
        </w:rPr>
        <w:t>.</w:t>
      </w:r>
      <w:r w:rsidR="00B74F43" w:rsidRPr="006B53C7">
        <w:rPr>
          <w:rFonts w:asciiTheme="minorHAnsi" w:hAnsiTheme="minorHAnsi" w:cstheme="majorBidi"/>
          <w:color w:val="FF0000"/>
          <w:sz w:val="24"/>
          <w:szCs w:val="24"/>
          <w:lang w:val="en-US"/>
        </w:rPr>
        <w:t xml:space="preserve"> </w:t>
      </w:r>
      <w:r w:rsidR="001E7874" w:rsidRPr="006B53C7">
        <w:rPr>
          <w:rFonts w:asciiTheme="minorHAnsi" w:hAnsiTheme="minorHAnsi" w:cstheme="majorBidi"/>
          <w:sz w:val="24"/>
          <w:szCs w:val="24"/>
          <w:lang w:val="en-US"/>
        </w:rPr>
        <w:t>Next, Organic material</w:t>
      </w:r>
      <w:r w:rsidR="00C72ACF" w:rsidRPr="006B53C7">
        <w:rPr>
          <w:rFonts w:asciiTheme="minorHAnsi" w:hAnsiTheme="minorHAnsi" w:cstheme="majorBidi"/>
          <w:sz w:val="24"/>
          <w:szCs w:val="24"/>
          <w:lang w:val="en-US"/>
        </w:rPr>
        <w:t>s</w:t>
      </w:r>
      <w:r w:rsidR="001E7874" w:rsidRPr="006B53C7">
        <w:rPr>
          <w:rFonts w:asciiTheme="minorHAnsi" w:hAnsiTheme="minorHAnsi" w:cstheme="majorBidi"/>
          <w:sz w:val="24"/>
          <w:szCs w:val="24"/>
          <w:lang w:val="en-US"/>
        </w:rPr>
        <w:t xml:space="preserve"> </w:t>
      </w:r>
      <w:r w:rsidR="00C72ACF" w:rsidRPr="006B53C7">
        <w:rPr>
          <w:rFonts w:asciiTheme="minorHAnsi" w:hAnsiTheme="minorHAnsi" w:cstheme="majorBidi"/>
          <w:sz w:val="24"/>
          <w:szCs w:val="24"/>
          <w:lang w:val="en-US"/>
        </w:rPr>
        <w:t>are</w:t>
      </w:r>
      <w:r w:rsidR="001E7874" w:rsidRPr="006B53C7">
        <w:rPr>
          <w:rFonts w:asciiTheme="minorHAnsi" w:hAnsiTheme="minorHAnsi" w:cstheme="majorBidi"/>
          <w:sz w:val="24"/>
          <w:szCs w:val="24"/>
          <w:lang w:val="en-US"/>
        </w:rPr>
        <w:t xml:space="preserve"> added in top soil layer evenly using compos </w:t>
      </w:r>
      <w:r w:rsidR="00FA36CA" w:rsidRPr="006B53C7">
        <w:rPr>
          <w:rFonts w:asciiTheme="minorHAnsi" w:hAnsiTheme="minorHAnsi" w:cstheme="majorBidi"/>
          <w:sz w:val="24"/>
          <w:szCs w:val="24"/>
          <w:lang w:val="en-US"/>
        </w:rPr>
        <w:t>fertilizer</w:t>
      </w:r>
      <w:r w:rsidR="001E7874" w:rsidRPr="006B53C7">
        <w:rPr>
          <w:rFonts w:asciiTheme="minorHAnsi" w:hAnsiTheme="minorHAnsi" w:cstheme="majorBidi"/>
          <w:sz w:val="24"/>
          <w:szCs w:val="24"/>
          <w:lang w:val="en-US"/>
        </w:rPr>
        <w:t>.</w:t>
      </w:r>
      <w:r w:rsidR="001E7874" w:rsidRPr="006B53C7">
        <w:rPr>
          <w:rFonts w:asciiTheme="minorHAnsi" w:hAnsiTheme="minorHAnsi" w:cstheme="majorBidi"/>
          <w:color w:val="FF0000"/>
          <w:sz w:val="24"/>
          <w:szCs w:val="24"/>
          <w:lang w:val="en-US"/>
        </w:rPr>
        <w:t xml:space="preserve"> </w:t>
      </w:r>
      <w:r w:rsidR="00A20685" w:rsidRPr="006B53C7">
        <w:rPr>
          <w:rFonts w:asciiTheme="minorHAnsi" w:hAnsiTheme="minorHAnsi" w:cstheme="majorBidi"/>
          <w:sz w:val="24"/>
          <w:szCs w:val="24"/>
          <w:lang w:val="en-US"/>
        </w:rPr>
        <w:t xml:space="preserve">Ratio </w:t>
      </w:r>
      <w:r w:rsidR="00D3227B" w:rsidRPr="006B53C7">
        <w:rPr>
          <w:rFonts w:asciiTheme="minorHAnsi" w:hAnsiTheme="minorHAnsi" w:cstheme="majorBidi"/>
          <w:sz w:val="24"/>
          <w:szCs w:val="24"/>
          <w:lang w:val="en-US"/>
        </w:rPr>
        <w:t xml:space="preserve">of the compos fertilizer to be added to sandy soil is </w:t>
      </w:r>
      <w:r w:rsidR="00695299" w:rsidRPr="006B53C7">
        <w:rPr>
          <w:rFonts w:asciiTheme="minorHAnsi" w:hAnsiTheme="minorHAnsi" w:cstheme="majorBidi"/>
          <w:sz w:val="24"/>
          <w:szCs w:val="24"/>
          <w:lang w:val="en-US"/>
        </w:rPr>
        <w:t>2:</w:t>
      </w:r>
      <w:r w:rsidR="00D3227B" w:rsidRPr="006B53C7">
        <w:rPr>
          <w:rFonts w:asciiTheme="minorHAnsi" w:hAnsiTheme="minorHAnsi" w:cstheme="majorBidi"/>
          <w:sz w:val="24"/>
          <w:szCs w:val="24"/>
          <w:lang w:val="en-US"/>
        </w:rPr>
        <w:t xml:space="preserve"> 1 (Inonu, 2011)</w:t>
      </w:r>
      <w:r w:rsidR="00A20685" w:rsidRPr="006B53C7">
        <w:rPr>
          <w:rFonts w:asciiTheme="minorHAnsi" w:hAnsiTheme="minorHAnsi" w:cstheme="majorBidi"/>
          <w:sz w:val="24"/>
          <w:szCs w:val="24"/>
          <w:lang w:val="en-US"/>
        </w:rPr>
        <w:t>.</w:t>
      </w:r>
      <w:r w:rsidR="005D0C66" w:rsidRPr="006B53C7">
        <w:rPr>
          <w:rFonts w:asciiTheme="minorHAnsi" w:hAnsiTheme="minorHAnsi" w:cstheme="majorBidi"/>
          <w:color w:val="FF0000"/>
          <w:sz w:val="24"/>
          <w:szCs w:val="24"/>
        </w:rPr>
        <w:t xml:space="preserve"> </w:t>
      </w:r>
    </w:p>
    <w:p w:rsidR="00A27F78" w:rsidRPr="006B53C7" w:rsidRDefault="00A27F78" w:rsidP="00723C0C">
      <w:pPr>
        <w:pStyle w:val="ListParagraph"/>
        <w:spacing w:after="0" w:line="240" w:lineRule="auto"/>
        <w:ind w:left="0" w:firstLine="540"/>
        <w:jc w:val="both"/>
        <w:rPr>
          <w:rFonts w:asciiTheme="minorHAnsi" w:hAnsiTheme="minorHAnsi" w:cstheme="majorBidi"/>
          <w:sz w:val="24"/>
          <w:szCs w:val="24"/>
          <w:lang w:val="en-US"/>
        </w:rPr>
      </w:pPr>
    </w:p>
    <w:p w:rsidR="005D0C66" w:rsidRPr="006B53C7" w:rsidRDefault="007632E2" w:rsidP="00EC4A1A">
      <w:pPr>
        <w:pStyle w:val="ListParagraph"/>
        <w:spacing w:after="0" w:line="240" w:lineRule="auto"/>
        <w:ind w:left="0"/>
        <w:jc w:val="both"/>
        <w:rPr>
          <w:rFonts w:asciiTheme="minorHAnsi" w:hAnsiTheme="minorHAnsi" w:cstheme="majorBidi"/>
          <w:b/>
          <w:sz w:val="24"/>
          <w:szCs w:val="24"/>
          <w:lang w:val="en-US"/>
        </w:rPr>
      </w:pPr>
      <w:r w:rsidRPr="006B53C7">
        <w:rPr>
          <w:rFonts w:asciiTheme="minorHAnsi" w:hAnsiTheme="minorHAnsi" w:cstheme="majorBidi"/>
          <w:b/>
          <w:sz w:val="24"/>
          <w:szCs w:val="24"/>
          <w:lang w:val="en-US"/>
        </w:rPr>
        <w:t xml:space="preserve">Planting </w:t>
      </w:r>
      <w:r w:rsidR="00EC4A1A" w:rsidRPr="006B53C7">
        <w:rPr>
          <w:rFonts w:asciiTheme="minorHAnsi" w:hAnsiTheme="minorHAnsi" w:cstheme="majorBidi"/>
          <w:b/>
          <w:iCs/>
          <w:sz w:val="24"/>
          <w:szCs w:val="24"/>
          <w:lang w:val="en-US"/>
        </w:rPr>
        <w:t>physics nut</w:t>
      </w:r>
      <w:r w:rsidRPr="006B53C7">
        <w:rPr>
          <w:rFonts w:asciiTheme="minorHAnsi" w:hAnsiTheme="minorHAnsi" w:cstheme="majorBidi"/>
          <w:b/>
          <w:sz w:val="24"/>
          <w:szCs w:val="24"/>
          <w:lang w:val="en-US"/>
        </w:rPr>
        <w:t xml:space="preserve"> seed</w:t>
      </w:r>
      <w:r w:rsidR="00C72ACF" w:rsidRPr="006B53C7">
        <w:rPr>
          <w:rFonts w:asciiTheme="minorHAnsi" w:hAnsiTheme="minorHAnsi" w:cstheme="majorBidi"/>
          <w:b/>
          <w:sz w:val="24"/>
          <w:szCs w:val="24"/>
          <w:lang w:val="en-US"/>
        </w:rPr>
        <w:t>s</w:t>
      </w:r>
      <w:r w:rsidRPr="006B53C7">
        <w:rPr>
          <w:rFonts w:asciiTheme="minorHAnsi" w:hAnsiTheme="minorHAnsi" w:cstheme="majorBidi"/>
          <w:b/>
          <w:sz w:val="24"/>
          <w:szCs w:val="24"/>
          <w:lang w:val="en-US"/>
        </w:rPr>
        <w:t xml:space="preserve"> (J. c</w:t>
      </w:r>
      <w:r w:rsidR="00690E5F" w:rsidRPr="006B53C7">
        <w:rPr>
          <w:rFonts w:asciiTheme="minorHAnsi" w:hAnsiTheme="minorHAnsi" w:cstheme="majorBidi"/>
          <w:b/>
          <w:sz w:val="24"/>
          <w:szCs w:val="24"/>
          <w:lang w:val="en-US"/>
        </w:rPr>
        <w:t>u</w:t>
      </w:r>
      <w:r w:rsidRPr="006B53C7">
        <w:rPr>
          <w:rFonts w:asciiTheme="minorHAnsi" w:hAnsiTheme="minorHAnsi" w:cstheme="majorBidi"/>
          <w:b/>
          <w:sz w:val="24"/>
          <w:szCs w:val="24"/>
          <w:lang w:val="en-US"/>
        </w:rPr>
        <w:t>rcas L.), rubber</w:t>
      </w:r>
      <w:r w:rsidR="00C72ACF" w:rsidRPr="006B53C7">
        <w:rPr>
          <w:rFonts w:asciiTheme="minorHAnsi" w:hAnsiTheme="minorHAnsi" w:cstheme="majorBidi"/>
          <w:b/>
          <w:sz w:val="24"/>
          <w:szCs w:val="24"/>
          <w:lang w:val="en-US"/>
        </w:rPr>
        <w:t>s</w:t>
      </w:r>
      <w:r w:rsidR="005D0C66" w:rsidRPr="006B53C7">
        <w:rPr>
          <w:rFonts w:asciiTheme="minorHAnsi" w:hAnsiTheme="minorHAnsi" w:cstheme="majorBidi"/>
          <w:b/>
          <w:sz w:val="24"/>
          <w:szCs w:val="24"/>
        </w:rPr>
        <w:t xml:space="preserve"> (</w:t>
      </w:r>
      <w:r w:rsidR="005D0C66" w:rsidRPr="006B53C7">
        <w:rPr>
          <w:rFonts w:asciiTheme="minorHAnsi" w:hAnsiTheme="minorHAnsi" w:cstheme="majorBidi"/>
          <w:b/>
          <w:i/>
          <w:sz w:val="24"/>
          <w:szCs w:val="24"/>
        </w:rPr>
        <w:t>H. brasiliensis)</w:t>
      </w:r>
      <w:r w:rsidRPr="006B53C7">
        <w:rPr>
          <w:rFonts w:asciiTheme="minorHAnsi" w:hAnsiTheme="minorHAnsi" w:cstheme="majorBidi"/>
          <w:b/>
          <w:i/>
          <w:sz w:val="24"/>
          <w:szCs w:val="24"/>
          <w:lang w:val="en-US"/>
        </w:rPr>
        <w:t>,</w:t>
      </w:r>
      <w:r w:rsidR="005D0C66" w:rsidRPr="006B53C7">
        <w:rPr>
          <w:rFonts w:asciiTheme="minorHAnsi" w:hAnsiTheme="minorHAnsi" w:cstheme="majorBidi"/>
          <w:b/>
          <w:i/>
          <w:sz w:val="24"/>
          <w:szCs w:val="24"/>
        </w:rPr>
        <w:t xml:space="preserve"> </w:t>
      </w:r>
      <w:r w:rsidRPr="006B53C7">
        <w:rPr>
          <w:rFonts w:asciiTheme="minorHAnsi" w:hAnsiTheme="minorHAnsi" w:cstheme="majorBidi"/>
          <w:b/>
          <w:sz w:val="24"/>
          <w:szCs w:val="24"/>
          <w:lang w:val="en-US"/>
        </w:rPr>
        <w:t>and</w:t>
      </w:r>
      <w:r w:rsidR="005D0C66" w:rsidRPr="006B53C7">
        <w:rPr>
          <w:rFonts w:asciiTheme="minorHAnsi" w:hAnsiTheme="minorHAnsi" w:cstheme="majorBidi"/>
          <w:b/>
          <w:sz w:val="24"/>
          <w:szCs w:val="24"/>
        </w:rPr>
        <w:t xml:space="preserve"> </w:t>
      </w:r>
      <w:r w:rsidRPr="006B53C7">
        <w:rPr>
          <w:rFonts w:asciiTheme="minorHAnsi" w:hAnsiTheme="minorHAnsi" w:cstheme="majorBidi"/>
          <w:b/>
          <w:sz w:val="24"/>
          <w:szCs w:val="24"/>
          <w:lang w:val="en-US"/>
        </w:rPr>
        <w:t>planting</w:t>
      </w:r>
      <w:r w:rsidR="005D0C66" w:rsidRPr="006B53C7">
        <w:rPr>
          <w:rFonts w:asciiTheme="minorHAnsi" w:hAnsiTheme="minorHAnsi" w:cstheme="majorBidi"/>
          <w:b/>
          <w:sz w:val="24"/>
          <w:szCs w:val="24"/>
        </w:rPr>
        <w:t xml:space="preserve"> </w:t>
      </w:r>
      <w:r w:rsidRPr="006B53C7">
        <w:rPr>
          <w:rFonts w:asciiTheme="minorHAnsi" w:hAnsiTheme="minorHAnsi" w:cstheme="majorBidi"/>
          <w:b/>
          <w:sz w:val="24"/>
          <w:szCs w:val="24"/>
          <w:lang w:val="en-US"/>
        </w:rPr>
        <w:t>soy</w:t>
      </w:r>
      <w:r w:rsidR="00E02361" w:rsidRPr="006B53C7">
        <w:rPr>
          <w:rFonts w:asciiTheme="minorHAnsi" w:hAnsiTheme="minorHAnsi" w:cstheme="majorBidi"/>
          <w:b/>
          <w:sz w:val="24"/>
          <w:szCs w:val="24"/>
          <w:lang w:val="en-US"/>
        </w:rPr>
        <w:t>bean</w:t>
      </w:r>
      <w:r w:rsidR="00C72ACF" w:rsidRPr="006B53C7">
        <w:rPr>
          <w:rFonts w:asciiTheme="minorHAnsi" w:hAnsiTheme="minorHAnsi" w:cstheme="majorBidi"/>
          <w:b/>
          <w:sz w:val="24"/>
          <w:szCs w:val="24"/>
          <w:lang w:val="en-US"/>
        </w:rPr>
        <w:t>s</w:t>
      </w:r>
      <w:r w:rsidR="005D0C66" w:rsidRPr="006B53C7">
        <w:rPr>
          <w:rFonts w:asciiTheme="minorHAnsi" w:hAnsiTheme="minorHAnsi" w:cstheme="majorBidi"/>
          <w:b/>
          <w:sz w:val="24"/>
          <w:szCs w:val="24"/>
        </w:rPr>
        <w:t xml:space="preserve"> (</w:t>
      </w:r>
      <w:r w:rsidR="005D0C66" w:rsidRPr="006B53C7">
        <w:rPr>
          <w:rFonts w:asciiTheme="minorHAnsi" w:hAnsiTheme="minorHAnsi" w:cstheme="majorBidi"/>
          <w:b/>
          <w:i/>
          <w:sz w:val="24"/>
          <w:szCs w:val="24"/>
        </w:rPr>
        <w:t xml:space="preserve">G. max </w:t>
      </w:r>
      <w:r w:rsidR="005D0C66" w:rsidRPr="006B53C7">
        <w:rPr>
          <w:rFonts w:asciiTheme="minorHAnsi" w:hAnsiTheme="minorHAnsi" w:cstheme="majorBidi"/>
          <w:b/>
          <w:sz w:val="24"/>
          <w:szCs w:val="24"/>
        </w:rPr>
        <w:t>L.)</w:t>
      </w:r>
    </w:p>
    <w:p w:rsidR="005D0C66" w:rsidRPr="006B53C7" w:rsidRDefault="00E02361" w:rsidP="00723C0C">
      <w:pPr>
        <w:pStyle w:val="ListParagraph"/>
        <w:spacing w:after="0" w:line="240" w:lineRule="auto"/>
        <w:ind w:left="0" w:firstLine="540"/>
        <w:jc w:val="both"/>
        <w:rPr>
          <w:rFonts w:asciiTheme="minorHAnsi" w:hAnsiTheme="minorHAnsi" w:cstheme="majorBidi"/>
          <w:sz w:val="24"/>
          <w:szCs w:val="24"/>
          <w:lang w:val="en-US"/>
        </w:rPr>
      </w:pPr>
      <w:r w:rsidRPr="006B53C7">
        <w:rPr>
          <w:rFonts w:asciiTheme="minorHAnsi" w:hAnsiTheme="minorHAnsi" w:cstheme="majorBidi"/>
          <w:sz w:val="24"/>
          <w:szCs w:val="24"/>
          <w:lang w:val="en-US"/>
        </w:rPr>
        <w:t xml:space="preserve">This study uses three types of crops such as rubber (H. brasiliensis) as the </w:t>
      </w:r>
      <w:r w:rsidR="00262DAE" w:rsidRPr="006B53C7">
        <w:rPr>
          <w:rFonts w:asciiTheme="minorHAnsi" w:hAnsiTheme="minorHAnsi" w:cstheme="majorBidi"/>
          <w:sz w:val="24"/>
          <w:szCs w:val="24"/>
          <w:lang w:val="en-US"/>
        </w:rPr>
        <w:t xml:space="preserve">main </w:t>
      </w:r>
      <w:r w:rsidRPr="006B53C7">
        <w:rPr>
          <w:rFonts w:asciiTheme="minorHAnsi" w:hAnsiTheme="minorHAnsi" w:cstheme="majorBidi"/>
          <w:sz w:val="24"/>
          <w:szCs w:val="24"/>
          <w:lang w:val="en-US"/>
        </w:rPr>
        <w:t xml:space="preserve"> bowl plant (I), jatropha (J. curcas L) as the second plant saucer (II), and soybean (G. max L.) as a major crop in the </w:t>
      </w:r>
      <w:r w:rsidR="00DB64FB" w:rsidRPr="006B53C7">
        <w:rPr>
          <w:rFonts w:asciiTheme="minorHAnsi" w:hAnsiTheme="minorHAnsi" w:cstheme="majorBidi"/>
          <w:sz w:val="24"/>
          <w:szCs w:val="24"/>
          <w:lang w:val="en-US"/>
        </w:rPr>
        <w:t xml:space="preserve">bowl </w:t>
      </w:r>
      <w:r w:rsidRPr="006B53C7">
        <w:rPr>
          <w:rFonts w:asciiTheme="minorHAnsi" w:hAnsiTheme="minorHAnsi" w:cstheme="majorBidi"/>
          <w:sz w:val="24"/>
          <w:szCs w:val="24"/>
          <w:lang w:val="en-US"/>
        </w:rPr>
        <w:t xml:space="preserve">cropping pattern. </w:t>
      </w:r>
      <w:r w:rsidR="00BE5B27" w:rsidRPr="006B53C7">
        <w:rPr>
          <w:rFonts w:asciiTheme="minorHAnsi" w:hAnsiTheme="minorHAnsi" w:cstheme="majorBidi"/>
          <w:sz w:val="24"/>
          <w:szCs w:val="24"/>
          <w:lang w:val="en-US"/>
        </w:rPr>
        <w:t xml:space="preserve">All of those 3 plants are </w:t>
      </w:r>
      <w:r w:rsidR="00BE5B27" w:rsidRPr="006B53C7">
        <w:rPr>
          <w:rFonts w:asciiTheme="minorHAnsi" w:hAnsiTheme="minorHAnsi" w:cstheme="majorBidi"/>
          <w:sz w:val="24"/>
          <w:szCs w:val="24"/>
          <w:lang w:val="en-US"/>
        </w:rPr>
        <w:lastRenderedPageBreak/>
        <w:t>planted in sand medium in different period and placed with 10cm gap between them</w:t>
      </w:r>
      <w:r w:rsidR="009A7B67" w:rsidRPr="006B53C7">
        <w:rPr>
          <w:rFonts w:asciiTheme="minorHAnsi" w:hAnsiTheme="minorHAnsi" w:cstheme="majorBidi"/>
          <w:sz w:val="24"/>
          <w:szCs w:val="24"/>
          <w:lang w:val="en-US"/>
        </w:rPr>
        <w:t>.</w:t>
      </w:r>
      <w:r w:rsidR="005D0C66" w:rsidRPr="006B53C7">
        <w:rPr>
          <w:rFonts w:asciiTheme="minorHAnsi" w:hAnsiTheme="minorHAnsi" w:cstheme="majorBidi"/>
          <w:color w:val="C00000"/>
          <w:sz w:val="24"/>
          <w:szCs w:val="24"/>
        </w:rPr>
        <w:t xml:space="preserve"> </w:t>
      </w:r>
      <w:r w:rsidR="00690E5F" w:rsidRPr="006B53C7">
        <w:rPr>
          <w:rFonts w:asciiTheme="minorHAnsi" w:hAnsiTheme="minorHAnsi" w:cstheme="majorBidi"/>
          <w:sz w:val="24"/>
          <w:szCs w:val="24"/>
          <w:u w:val="single"/>
        </w:rPr>
        <w:t>+</w:t>
      </w:r>
      <w:r w:rsidR="00690E5F" w:rsidRPr="006B53C7">
        <w:rPr>
          <w:rFonts w:asciiTheme="minorHAnsi" w:hAnsiTheme="minorHAnsi" w:cstheme="majorBidi"/>
          <w:sz w:val="24"/>
          <w:szCs w:val="24"/>
        </w:rPr>
        <w:t xml:space="preserve"> 2-4</w:t>
      </w:r>
      <w:r w:rsidR="00690E5F" w:rsidRPr="006B53C7">
        <w:rPr>
          <w:rFonts w:asciiTheme="minorHAnsi" w:hAnsiTheme="minorHAnsi" w:cstheme="majorBidi"/>
          <w:color w:val="C00000"/>
          <w:sz w:val="24"/>
          <w:szCs w:val="24"/>
        </w:rPr>
        <w:t xml:space="preserve"> </w:t>
      </w:r>
      <w:r w:rsidR="00690E5F" w:rsidRPr="006B53C7">
        <w:rPr>
          <w:rFonts w:asciiTheme="minorHAnsi" w:hAnsiTheme="minorHAnsi" w:cstheme="majorBidi"/>
          <w:sz w:val="24"/>
          <w:szCs w:val="24"/>
          <w:lang w:val="en-US"/>
        </w:rPr>
        <w:t xml:space="preserve">weeks old </w:t>
      </w:r>
      <w:r w:rsidR="0069672D" w:rsidRPr="006B53C7">
        <w:rPr>
          <w:rFonts w:asciiTheme="minorHAnsi" w:hAnsiTheme="minorHAnsi" w:cstheme="majorBidi"/>
          <w:sz w:val="24"/>
          <w:szCs w:val="24"/>
          <w:lang w:val="en-US"/>
        </w:rPr>
        <w:t xml:space="preserve">H. </w:t>
      </w:r>
      <w:r w:rsidR="00EC4A1A" w:rsidRPr="006B53C7">
        <w:rPr>
          <w:rFonts w:asciiTheme="minorHAnsi" w:hAnsiTheme="minorHAnsi" w:cstheme="majorBidi"/>
          <w:sz w:val="24"/>
          <w:szCs w:val="24"/>
          <w:lang w:val="en-US"/>
        </w:rPr>
        <w:t>Brasiliensis</w:t>
      </w:r>
      <w:r w:rsidR="0069672D" w:rsidRPr="006B53C7">
        <w:rPr>
          <w:rFonts w:asciiTheme="minorHAnsi" w:hAnsiTheme="minorHAnsi" w:cstheme="majorBidi"/>
          <w:sz w:val="24"/>
          <w:szCs w:val="24"/>
          <w:lang w:val="en-US"/>
        </w:rPr>
        <w:t xml:space="preserve"> and J. curcas</w:t>
      </w:r>
      <w:r w:rsidR="00690E5F" w:rsidRPr="006B53C7">
        <w:rPr>
          <w:rFonts w:asciiTheme="minorHAnsi" w:hAnsiTheme="minorHAnsi" w:cstheme="majorBidi"/>
          <w:sz w:val="24"/>
          <w:szCs w:val="24"/>
          <w:lang w:val="en-US"/>
        </w:rPr>
        <w:t xml:space="preserve"> L are prepared. </w:t>
      </w:r>
      <w:r w:rsidR="00AA0789" w:rsidRPr="006B53C7">
        <w:rPr>
          <w:rFonts w:asciiTheme="minorHAnsi" w:hAnsiTheme="minorHAnsi" w:cstheme="majorBidi"/>
          <w:sz w:val="24"/>
          <w:szCs w:val="24"/>
          <w:lang w:val="en-US"/>
        </w:rPr>
        <w:t>After a week when organic materials ha</w:t>
      </w:r>
      <w:r w:rsidR="00C72ACF" w:rsidRPr="006B53C7">
        <w:rPr>
          <w:rFonts w:asciiTheme="minorHAnsi" w:hAnsiTheme="minorHAnsi" w:cstheme="majorBidi"/>
          <w:sz w:val="24"/>
          <w:szCs w:val="24"/>
          <w:lang w:val="en-US"/>
        </w:rPr>
        <w:t>ve</w:t>
      </w:r>
      <w:r w:rsidR="00AA0789" w:rsidRPr="006B53C7">
        <w:rPr>
          <w:rFonts w:asciiTheme="minorHAnsi" w:hAnsiTheme="minorHAnsi" w:cstheme="majorBidi"/>
          <w:sz w:val="24"/>
          <w:szCs w:val="24"/>
          <w:lang w:val="en-US"/>
        </w:rPr>
        <w:t xml:space="preserve"> been given to the plant</w:t>
      </w:r>
      <w:r w:rsidR="00C44653" w:rsidRPr="006B53C7">
        <w:rPr>
          <w:rFonts w:asciiTheme="minorHAnsi" w:hAnsiTheme="minorHAnsi" w:cstheme="majorBidi"/>
          <w:sz w:val="24"/>
          <w:szCs w:val="24"/>
          <w:lang w:val="en-US"/>
        </w:rPr>
        <w:t>ing</w:t>
      </w:r>
      <w:r w:rsidR="00AA0789" w:rsidRPr="006B53C7">
        <w:rPr>
          <w:rFonts w:asciiTheme="minorHAnsi" w:hAnsiTheme="minorHAnsi" w:cstheme="majorBidi"/>
          <w:sz w:val="24"/>
          <w:szCs w:val="24"/>
          <w:lang w:val="en-US"/>
        </w:rPr>
        <w:t xml:space="preserve"> medium they are planted. </w:t>
      </w:r>
      <w:r w:rsidR="00D32834" w:rsidRPr="006B53C7">
        <w:rPr>
          <w:rFonts w:asciiTheme="minorHAnsi" w:hAnsiTheme="minorHAnsi" w:cstheme="majorBidi"/>
          <w:sz w:val="24"/>
          <w:szCs w:val="24"/>
          <w:lang w:val="en-US"/>
        </w:rPr>
        <w:t>Planting medium</w:t>
      </w:r>
      <w:r w:rsidR="00C72ACF" w:rsidRPr="006B53C7">
        <w:rPr>
          <w:rFonts w:asciiTheme="minorHAnsi" w:hAnsiTheme="minorHAnsi" w:cstheme="majorBidi"/>
          <w:sz w:val="24"/>
          <w:szCs w:val="24"/>
          <w:lang w:val="en-US"/>
        </w:rPr>
        <w:t>s</w:t>
      </w:r>
      <w:r w:rsidR="00D32834" w:rsidRPr="006B53C7">
        <w:rPr>
          <w:rFonts w:asciiTheme="minorHAnsi" w:hAnsiTheme="minorHAnsi" w:cstheme="majorBidi"/>
          <w:sz w:val="24"/>
          <w:szCs w:val="24"/>
          <w:lang w:val="en-US"/>
        </w:rPr>
        <w:t xml:space="preserve"> </w:t>
      </w:r>
      <w:r w:rsidR="00C72ACF" w:rsidRPr="006B53C7">
        <w:rPr>
          <w:rFonts w:asciiTheme="minorHAnsi" w:hAnsiTheme="minorHAnsi" w:cstheme="majorBidi"/>
          <w:sz w:val="24"/>
          <w:szCs w:val="24"/>
          <w:lang w:val="en-US"/>
        </w:rPr>
        <w:t>are</w:t>
      </w:r>
      <w:r w:rsidR="00D32834" w:rsidRPr="006B53C7">
        <w:rPr>
          <w:rFonts w:asciiTheme="minorHAnsi" w:hAnsiTheme="minorHAnsi" w:cstheme="majorBidi"/>
          <w:sz w:val="24"/>
          <w:szCs w:val="24"/>
          <w:lang w:val="en-US"/>
        </w:rPr>
        <w:t xml:space="preserve"> perforated</w:t>
      </w:r>
      <w:r w:rsidR="00D26DF3" w:rsidRPr="006B53C7">
        <w:rPr>
          <w:rFonts w:asciiTheme="minorHAnsi" w:hAnsiTheme="minorHAnsi" w:cstheme="majorBidi"/>
          <w:sz w:val="24"/>
          <w:szCs w:val="24"/>
          <w:lang w:val="en-US"/>
        </w:rPr>
        <w:t xml:space="preserve"> sufficiently and 20gram of mycorrhizal </w:t>
      </w:r>
      <w:r w:rsidR="00D26DF3" w:rsidRPr="006B53C7">
        <w:rPr>
          <w:rFonts w:asciiTheme="minorHAnsi" w:hAnsiTheme="minorHAnsi" w:cstheme="majorBidi"/>
          <w:i/>
          <w:sz w:val="24"/>
          <w:szCs w:val="24"/>
          <w:lang w:val="en-US"/>
        </w:rPr>
        <w:t>Glomus</w:t>
      </w:r>
      <w:r w:rsidR="00D26DF3" w:rsidRPr="006B53C7">
        <w:rPr>
          <w:rFonts w:asciiTheme="minorHAnsi" w:hAnsiTheme="minorHAnsi" w:cstheme="majorBidi"/>
          <w:sz w:val="24"/>
          <w:szCs w:val="24"/>
          <w:lang w:val="en-US"/>
        </w:rPr>
        <w:t xml:space="preserve"> sp. is inoculated to it</w:t>
      </w:r>
      <w:r w:rsidR="00D32834" w:rsidRPr="006B53C7">
        <w:rPr>
          <w:rFonts w:asciiTheme="minorHAnsi" w:hAnsiTheme="minorHAnsi" w:cstheme="majorBidi"/>
          <w:sz w:val="24"/>
          <w:szCs w:val="24"/>
          <w:lang w:val="en-US"/>
        </w:rPr>
        <w:t>.</w:t>
      </w:r>
      <w:r w:rsidR="0011579D" w:rsidRPr="006B53C7">
        <w:rPr>
          <w:rFonts w:asciiTheme="minorHAnsi" w:hAnsiTheme="minorHAnsi" w:cstheme="majorBidi"/>
          <w:color w:val="C00000"/>
          <w:sz w:val="24"/>
          <w:szCs w:val="24"/>
          <w:lang w:val="en-US"/>
        </w:rPr>
        <w:t xml:space="preserve"> </w:t>
      </w:r>
      <w:r w:rsidR="00316A0A" w:rsidRPr="006B53C7">
        <w:rPr>
          <w:rFonts w:asciiTheme="minorHAnsi" w:hAnsiTheme="minorHAnsi" w:cstheme="majorBidi"/>
          <w:sz w:val="24"/>
          <w:szCs w:val="24"/>
          <w:lang w:val="en-US"/>
        </w:rPr>
        <w:t>Then</w:t>
      </w:r>
      <w:r w:rsidR="00E74853" w:rsidRPr="006B53C7">
        <w:rPr>
          <w:rFonts w:asciiTheme="minorHAnsi" w:hAnsiTheme="minorHAnsi" w:cstheme="majorBidi"/>
          <w:sz w:val="24"/>
          <w:szCs w:val="24"/>
          <w:lang w:val="en-US"/>
        </w:rPr>
        <w:t xml:space="preserve"> rubber seed</w:t>
      </w:r>
      <w:r w:rsidR="00C72ACF" w:rsidRPr="006B53C7">
        <w:rPr>
          <w:rFonts w:asciiTheme="minorHAnsi" w:hAnsiTheme="minorHAnsi" w:cstheme="majorBidi"/>
          <w:sz w:val="24"/>
          <w:szCs w:val="24"/>
          <w:lang w:val="en-US"/>
        </w:rPr>
        <w:t>s</w:t>
      </w:r>
      <w:r w:rsidR="00E74853" w:rsidRPr="006B53C7">
        <w:rPr>
          <w:rFonts w:asciiTheme="minorHAnsi" w:hAnsiTheme="minorHAnsi" w:cstheme="majorBidi"/>
          <w:sz w:val="24"/>
          <w:szCs w:val="24"/>
          <w:lang w:val="en-US"/>
        </w:rPr>
        <w:t xml:space="preserve"> </w:t>
      </w:r>
      <w:r w:rsidR="00C72ACF" w:rsidRPr="006B53C7">
        <w:rPr>
          <w:rFonts w:asciiTheme="minorHAnsi" w:hAnsiTheme="minorHAnsi" w:cstheme="majorBidi"/>
          <w:sz w:val="24"/>
          <w:szCs w:val="24"/>
          <w:lang w:val="en-US"/>
        </w:rPr>
        <w:t>are</w:t>
      </w:r>
      <w:r w:rsidR="00E74853" w:rsidRPr="006B53C7">
        <w:rPr>
          <w:rFonts w:asciiTheme="minorHAnsi" w:hAnsiTheme="minorHAnsi" w:cstheme="majorBidi"/>
          <w:sz w:val="24"/>
          <w:szCs w:val="24"/>
          <w:lang w:val="en-US"/>
        </w:rPr>
        <w:t xml:space="preserve"> planted then </w:t>
      </w:r>
      <w:r w:rsidR="005755D2" w:rsidRPr="006B53C7">
        <w:rPr>
          <w:rFonts w:asciiTheme="minorHAnsi" w:hAnsiTheme="minorHAnsi" w:cstheme="majorBidi"/>
          <w:sz w:val="24"/>
          <w:szCs w:val="24"/>
          <w:lang w:val="en-US"/>
        </w:rPr>
        <w:t>buried</w:t>
      </w:r>
      <w:r w:rsidR="00E74853" w:rsidRPr="006B53C7">
        <w:rPr>
          <w:rFonts w:asciiTheme="minorHAnsi" w:hAnsiTheme="minorHAnsi" w:cstheme="majorBidi"/>
          <w:sz w:val="24"/>
          <w:szCs w:val="24"/>
          <w:lang w:val="en-US"/>
        </w:rPr>
        <w:t xml:space="preserve"> again with dirt</w:t>
      </w:r>
      <w:r w:rsidR="00316A0A" w:rsidRPr="006B53C7">
        <w:rPr>
          <w:rFonts w:asciiTheme="minorHAnsi" w:hAnsiTheme="minorHAnsi" w:cstheme="majorBidi"/>
          <w:sz w:val="24"/>
          <w:szCs w:val="24"/>
          <w:lang w:val="en-US"/>
        </w:rPr>
        <w:t>.</w:t>
      </w:r>
      <w:r w:rsidR="00316A0A" w:rsidRPr="006B53C7">
        <w:rPr>
          <w:rFonts w:asciiTheme="minorHAnsi" w:hAnsiTheme="minorHAnsi" w:cstheme="majorBidi"/>
          <w:color w:val="C00000"/>
          <w:sz w:val="24"/>
          <w:szCs w:val="24"/>
          <w:lang w:val="en-US"/>
        </w:rPr>
        <w:t xml:space="preserve"> </w:t>
      </w:r>
      <w:r w:rsidR="00C72ACF" w:rsidRPr="006B53C7">
        <w:rPr>
          <w:rFonts w:asciiTheme="minorHAnsi" w:hAnsiTheme="minorHAnsi" w:cstheme="majorBidi"/>
          <w:sz w:val="24"/>
          <w:szCs w:val="24"/>
          <w:lang w:val="en-US"/>
        </w:rPr>
        <w:t xml:space="preserve">After 15 days from rubber seeds planting time, seeds of jatropha (J. curcas L.) are planted to mediums that have been inoculated with 20 gram of mycorrhiza </w:t>
      </w:r>
      <w:r w:rsidR="00C72ACF" w:rsidRPr="006B53C7">
        <w:rPr>
          <w:rFonts w:asciiTheme="minorHAnsi" w:hAnsiTheme="minorHAnsi" w:cstheme="majorBidi"/>
          <w:i/>
          <w:sz w:val="24"/>
          <w:szCs w:val="24"/>
          <w:lang w:val="en-US"/>
        </w:rPr>
        <w:t>Glomus</w:t>
      </w:r>
      <w:r w:rsidR="00C72ACF" w:rsidRPr="006B53C7">
        <w:rPr>
          <w:rFonts w:asciiTheme="minorHAnsi" w:hAnsiTheme="minorHAnsi" w:cstheme="majorBidi"/>
          <w:sz w:val="24"/>
          <w:szCs w:val="24"/>
          <w:lang w:val="en-US"/>
        </w:rPr>
        <w:t xml:space="preserve"> sp. </w:t>
      </w:r>
      <w:r w:rsidR="00C72ACF" w:rsidRPr="006B53C7">
        <w:rPr>
          <w:rFonts w:asciiTheme="minorHAnsi" w:hAnsiTheme="minorHAnsi" w:cstheme="majorBidi"/>
          <w:color w:val="C00000"/>
          <w:sz w:val="24"/>
          <w:szCs w:val="24"/>
          <w:lang w:val="en-US"/>
        </w:rPr>
        <w:t xml:space="preserve"> </w:t>
      </w:r>
      <w:r w:rsidR="00C72ACF" w:rsidRPr="006B53C7">
        <w:rPr>
          <w:rFonts w:asciiTheme="minorHAnsi" w:hAnsiTheme="minorHAnsi" w:cstheme="majorBidi"/>
          <w:sz w:val="24"/>
          <w:szCs w:val="24"/>
          <w:lang w:val="en-US"/>
        </w:rPr>
        <w:t>Soybean seed</w:t>
      </w:r>
      <w:r w:rsidR="001C1884" w:rsidRPr="006B53C7">
        <w:rPr>
          <w:rFonts w:asciiTheme="minorHAnsi" w:hAnsiTheme="minorHAnsi" w:cstheme="majorBidi"/>
          <w:sz w:val="24"/>
          <w:szCs w:val="24"/>
          <w:lang w:val="en-US"/>
        </w:rPr>
        <w:t>s are planted to medium which have been inoculated by mycorrhiza with treatment of 0 gram, 40 gram, and 8 gram after 1 mont</w:t>
      </w:r>
      <w:r w:rsidR="0011579D" w:rsidRPr="006B53C7">
        <w:rPr>
          <w:rFonts w:asciiTheme="minorHAnsi" w:hAnsiTheme="minorHAnsi" w:cstheme="majorBidi"/>
          <w:sz w:val="24"/>
          <w:szCs w:val="24"/>
          <w:lang w:val="en-US"/>
        </w:rPr>
        <w:t>h</w:t>
      </w:r>
      <w:r w:rsidR="001C1884" w:rsidRPr="006B53C7">
        <w:rPr>
          <w:rFonts w:asciiTheme="minorHAnsi" w:hAnsiTheme="minorHAnsi" w:cstheme="majorBidi"/>
          <w:sz w:val="24"/>
          <w:szCs w:val="24"/>
          <w:lang w:val="en-US"/>
        </w:rPr>
        <w:t xml:space="preserve"> jatropa's seeds are transplanted</w:t>
      </w:r>
      <w:r w:rsidR="00E74853" w:rsidRPr="006B53C7">
        <w:rPr>
          <w:rFonts w:asciiTheme="minorHAnsi" w:hAnsiTheme="minorHAnsi" w:cstheme="majorBidi"/>
          <w:sz w:val="24"/>
          <w:szCs w:val="24"/>
          <w:lang w:val="en-US"/>
        </w:rPr>
        <w:t>.</w:t>
      </w:r>
      <w:r w:rsidR="00E74853" w:rsidRPr="006B53C7">
        <w:rPr>
          <w:rFonts w:asciiTheme="minorHAnsi" w:hAnsiTheme="minorHAnsi" w:cstheme="majorBidi"/>
          <w:color w:val="C00000"/>
          <w:sz w:val="24"/>
          <w:szCs w:val="24"/>
          <w:lang w:val="en-US"/>
        </w:rPr>
        <w:t xml:space="preserve"> </w:t>
      </w:r>
      <w:r w:rsidR="007A0013" w:rsidRPr="006B53C7">
        <w:rPr>
          <w:rFonts w:asciiTheme="minorHAnsi" w:hAnsiTheme="minorHAnsi" w:cstheme="majorBidi"/>
          <w:sz w:val="24"/>
          <w:szCs w:val="24"/>
          <w:lang w:val="en-US"/>
        </w:rPr>
        <w:t>1 week before soybean seed, organic materials are added</w:t>
      </w:r>
      <w:r w:rsidR="0011579D" w:rsidRPr="006B53C7">
        <w:rPr>
          <w:rFonts w:asciiTheme="minorHAnsi" w:hAnsiTheme="minorHAnsi" w:cstheme="majorBidi"/>
          <w:sz w:val="24"/>
          <w:szCs w:val="24"/>
          <w:lang w:val="en-US"/>
        </w:rPr>
        <w:t xml:space="preserve">. </w:t>
      </w:r>
      <w:r w:rsidR="008C4A1F" w:rsidRPr="006B53C7">
        <w:rPr>
          <w:rFonts w:asciiTheme="minorHAnsi" w:hAnsiTheme="minorHAnsi" w:cstheme="majorBidi"/>
          <w:sz w:val="24"/>
          <w:szCs w:val="24"/>
          <w:lang w:val="en-US"/>
        </w:rPr>
        <w:t>On non bowl planting method there is no bowl plant used, they use soy beans that have been inoculated using mycorrhiza with 0 gram, 40 gram, and 8 gram treatment.</w:t>
      </w:r>
    </w:p>
    <w:p w:rsidR="005D0C66" w:rsidRPr="006B53C7" w:rsidRDefault="005D0C66" w:rsidP="00723C0C">
      <w:pPr>
        <w:pStyle w:val="ListParagraph"/>
        <w:spacing w:after="0" w:line="240" w:lineRule="auto"/>
        <w:ind w:left="0" w:firstLine="540"/>
        <w:jc w:val="both"/>
        <w:rPr>
          <w:rFonts w:asciiTheme="minorHAnsi" w:hAnsiTheme="minorHAnsi" w:cstheme="majorBidi"/>
          <w:sz w:val="24"/>
          <w:szCs w:val="24"/>
        </w:rPr>
      </w:pPr>
    </w:p>
    <w:p w:rsidR="005D0C66" w:rsidRPr="006B53C7" w:rsidRDefault="005D0C66" w:rsidP="0010482C">
      <w:pPr>
        <w:pStyle w:val="ListParagraph"/>
        <w:spacing w:after="0" w:line="240" w:lineRule="auto"/>
        <w:ind w:left="0"/>
        <w:jc w:val="center"/>
        <w:rPr>
          <w:rFonts w:asciiTheme="minorHAnsi" w:hAnsiTheme="minorHAnsi" w:cstheme="majorBidi"/>
          <w:sz w:val="24"/>
          <w:szCs w:val="24"/>
        </w:rPr>
      </w:pPr>
      <w:r w:rsidRPr="006B53C7">
        <w:rPr>
          <w:rFonts w:asciiTheme="minorHAnsi" w:hAnsiTheme="minorHAnsi" w:cstheme="majorBidi"/>
          <w:noProof/>
          <w:sz w:val="24"/>
          <w:szCs w:val="24"/>
          <w:lang w:eastAsia="id-ID"/>
        </w:rPr>
        <w:drawing>
          <wp:inline distT="0" distB="0" distL="0" distR="0">
            <wp:extent cx="2691765" cy="1982470"/>
            <wp:effectExtent l="19050" t="0" r="0" b="0"/>
            <wp:docPr id="1" name="Picture 1" descr="pola tanam ca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a tanam cawan"/>
                    <pic:cNvPicPr>
                      <a:picLocks noChangeAspect="1" noChangeArrowheads="1"/>
                    </pic:cNvPicPr>
                  </pic:nvPicPr>
                  <pic:blipFill>
                    <a:blip r:embed="rId9" cstate="print"/>
                    <a:srcRect l="6964" r="9081" b="12804"/>
                    <a:stretch>
                      <a:fillRect/>
                    </a:stretch>
                  </pic:blipFill>
                  <pic:spPr bwMode="auto">
                    <a:xfrm>
                      <a:off x="0" y="0"/>
                      <a:ext cx="2691765" cy="1982470"/>
                    </a:xfrm>
                    <a:prstGeom prst="rect">
                      <a:avLst/>
                    </a:prstGeom>
                    <a:noFill/>
                    <a:ln w="9525">
                      <a:noFill/>
                      <a:miter lim="800000"/>
                      <a:headEnd/>
                      <a:tailEnd/>
                    </a:ln>
                  </pic:spPr>
                </pic:pic>
              </a:graphicData>
            </a:graphic>
          </wp:inline>
        </w:drawing>
      </w:r>
    </w:p>
    <w:p w:rsidR="005D0C66" w:rsidRPr="006B53C7" w:rsidRDefault="00631A87" w:rsidP="006E0207">
      <w:pPr>
        <w:pStyle w:val="ListParagraph"/>
        <w:spacing w:after="0" w:line="240" w:lineRule="auto"/>
        <w:ind w:left="0"/>
        <w:jc w:val="both"/>
        <w:rPr>
          <w:rFonts w:asciiTheme="minorHAnsi" w:hAnsiTheme="minorHAnsi" w:cstheme="majorBidi"/>
          <w:sz w:val="24"/>
          <w:szCs w:val="24"/>
        </w:rPr>
      </w:pPr>
      <w:r w:rsidRPr="006B53C7">
        <w:rPr>
          <w:rFonts w:asciiTheme="minorHAnsi" w:hAnsiTheme="minorHAnsi" w:cstheme="majorBidi"/>
          <w:b/>
          <w:sz w:val="24"/>
          <w:szCs w:val="24"/>
          <w:lang w:val="en-US"/>
        </w:rPr>
        <w:t>Picture</w:t>
      </w:r>
      <w:r w:rsidR="005D0C66" w:rsidRPr="006B53C7">
        <w:rPr>
          <w:rFonts w:asciiTheme="minorHAnsi" w:hAnsiTheme="minorHAnsi" w:cstheme="majorBidi"/>
          <w:b/>
          <w:sz w:val="24"/>
          <w:szCs w:val="24"/>
        </w:rPr>
        <w:t xml:space="preserve"> 1</w:t>
      </w:r>
      <w:r w:rsidR="005D0C66" w:rsidRPr="006B53C7">
        <w:rPr>
          <w:rFonts w:asciiTheme="minorHAnsi" w:hAnsiTheme="minorHAnsi" w:cstheme="majorBidi"/>
          <w:sz w:val="24"/>
          <w:szCs w:val="24"/>
        </w:rPr>
        <w:t xml:space="preserve"> </w:t>
      </w:r>
      <w:r w:rsidRPr="006B53C7">
        <w:rPr>
          <w:rFonts w:asciiTheme="minorHAnsi" w:hAnsiTheme="minorHAnsi" w:cstheme="majorBidi"/>
          <w:sz w:val="24"/>
          <w:szCs w:val="24"/>
          <w:lang w:val="en-US"/>
        </w:rPr>
        <w:t xml:space="preserve">Structure of plant's </w:t>
      </w:r>
      <w:r w:rsidR="006E0207">
        <w:rPr>
          <w:rFonts w:asciiTheme="minorHAnsi" w:hAnsiTheme="minorHAnsi" w:cstheme="majorBidi"/>
          <w:sz w:val="24"/>
          <w:szCs w:val="24"/>
          <w:lang w:val="en-US"/>
        </w:rPr>
        <w:t>position</w:t>
      </w:r>
      <w:r w:rsidRPr="006B53C7">
        <w:rPr>
          <w:rFonts w:asciiTheme="minorHAnsi" w:hAnsiTheme="minorHAnsi" w:cstheme="majorBidi"/>
          <w:sz w:val="24"/>
          <w:szCs w:val="24"/>
          <w:lang w:val="en-US"/>
        </w:rPr>
        <w:t xml:space="preserve"> </w:t>
      </w:r>
      <w:r w:rsidR="00A15338" w:rsidRPr="006B53C7">
        <w:rPr>
          <w:rFonts w:asciiTheme="minorHAnsi" w:hAnsiTheme="minorHAnsi" w:cstheme="majorBidi"/>
          <w:sz w:val="24"/>
          <w:szCs w:val="24"/>
          <w:lang w:val="en-US"/>
        </w:rPr>
        <w:t>following treatment variable listed</w:t>
      </w:r>
      <w:r w:rsidR="006E0207">
        <w:rPr>
          <w:rFonts w:asciiTheme="minorHAnsi" w:hAnsiTheme="minorHAnsi" w:cstheme="majorBidi"/>
          <w:sz w:val="24"/>
          <w:szCs w:val="24"/>
          <w:lang w:val="en-US"/>
        </w:rPr>
        <w:t>.</w:t>
      </w:r>
    </w:p>
    <w:p w:rsidR="005D0C66" w:rsidRPr="006B53C7" w:rsidRDefault="00FA6F1B" w:rsidP="004A6A56">
      <w:pPr>
        <w:rPr>
          <w:rFonts w:asciiTheme="minorHAnsi" w:hAnsiTheme="minorHAnsi" w:cstheme="majorBidi"/>
        </w:rPr>
      </w:pPr>
      <w:r>
        <w:rPr>
          <w:rFonts w:asciiTheme="minorHAnsi" w:hAnsiTheme="minorHAnsi" w:cstheme="majorBidi"/>
          <w:noProof/>
          <w:lang w:val="id-ID" w:eastAsia="id-ID"/>
        </w:rPr>
        <w:pict>
          <v:group id="_x0000_s1050" style="position:absolute;margin-left:67.9pt;margin-top:3.7pt;width:27.95pt;height:36.9pt;z-index:251663360" coordorigin="3143,5710" coordsize="559,738">
            <v:oval id="_x0000_s1026" style="position:absolute;left:3318;top:6004;width:143;height:156" fillcolor="#548dd4"/>
            <v:oval id="_x0000_s1027" style="position:absolute;left:3143;top:6286;width:143;height:162" fillcolor="#d99594"/>
            <v:oval id="_x0000_s1028" style="position:absolute;left:3559;top:5710;width:143;height:156" fillcolor="#76923c"/>
          </v:group>
        </w:pict>
      </w:r>
      <w:r w:rsidR="00EC4A1A" w:rsidRPr="006B53C7">
        <w:rPr>
          <w:rFonts w:asciiTheme="minorHAnsi" w:hAnsiTheme="minorHAnsi" w:cstheme="majorBidi"/>
        </w:rPr>
        <w:t>Legend</w:t>
      </w:r>
      <w:r w:rsidR="00EC4A1A" w:rsidRPr="006B53C7">
        <w:rPr>
          <w:rFonts w:asciiTheme="minorHAnsi" w:hAnsiTheme="minorHAnsi" w:cstheme="majorBidi"/>
          <w:lang w:val="id-ID"/>
        </w:rPr>
        <w:t>:</w:t>
      </w:r>
      <w:r w:rsidR="00E808F4" w:rsidRPr="006B53C7">
        <w:rPr>
          <w:rFonts w:asciiTheme="minorHAnsi" w:hAnsiTheme="minorHAnsi" w:cstheme="majorBidi"/>
          <w:lang w:val="id-ID"/>
        </w:rPr>
        <w:t xml:space="preserve">     </w:t>
      </w:r>
      <w:r w:rsidR="00A15338" w:rsidRPr="006B53C7">
        <w:rPr>
          <w:rFonts w:asciiTheme="minorHAnsi" w:hAnsiTheme="minorHAnsi" w:cstheme="majorBidi"/>
        </w:rPr>
        <w:t xml:space="preserve">                    Bowl Plant</w:t>
      </w:r>
      <w:r w:rsidR="005D0C66" w:rsidRPr="006B53C7">
        <w:rPr>
          <w:rFonts w:asciiTheme="minorHAnsi" w:hAnsiTheme="minorHAnsi" w:cstheme="majorBidi"/>
          <w:lang w:val="id-ID"/>
        </w:rPr>
        <w:t xml:space="preserve"> </w:t>
      </w:r>
      <w:r w:rsidR="00A15338" w:rsidRPr="006B53C7">
        <w:rPr>
          <w:rFonts w:asciiTheme="minorHAnsi" w:hAnsiTheme="minorHAnsi" w:cstheme="majorBidi"/>
        </w:rPr>
        <w:t>1</w:t>
      </w:r>
      <w:r w:rsidR="005D0C66" w:rsidRPr="006B53C7">
        <w:rPr>
          <w:rFonts w:asciiTheme="minorHAnsi" w:hAnsiTheme="minorHAnsi" w:cstheme="majorBidi"/>
          <w:lang w:val="id-ID"/>
        </w:rPr>
        <w:t xml:space="preserve">;     </w:t>
      </w:r>
      <w:r w:rsidR="00A15338" w:rsidRPr="006B53C7">
        <w:rPr>
          <w:rFonts w:asciiTheme="minorHAnsi" w:hAnsiTheme="minorHAnsi" w:cstheme="majorBidi"/>
        </w:rPr>
        <w:t xml:space="preserve">                           </w:t>
      </w:r>
      <w:r w:rsidR="00A15338" w:rsidRPr="006B53C7">
        <w:rPr>
          <w:rFonts w:asciiTheme="minorHAnsi" w:hAnsiTheme="minorHAnsi" w:cstheme="majorBidi"/>
        </w:rPr>
        <w:tab/>
        <w:t xml:space="preserve">                       Bowl Plant </w:t>
      </w:r>
      <w:r w:rsidR="004A6A56">
        <w:rPr>
          <w:rFonts w:asciiTheme="minorHAnsi" w:hAnsiTheme="minorHAnsi" w:cstheme="majorBidi"/>
        </w:rPr>
        <w:t>2</w:t>
      </w:r>
      <w:r w:rsidR="005D0C66" w:rsidRPr="006B53C7">
        <w:rPr>
          <w:rFonts w:asciiTheme="minorHAnsi" w:hAnsiTheme="minorHAnsi" w:cstheme="majorBidi"/>
          <w:lang w:val="id-ID"/>
        </w:rPr>
        <w:t xml:space="preserve">; </w:t>
      </w:r>
      <w:r w:rsidR="00E808F4" w:rsidRPr="006B53C7">
        <w:rPr>
          <w:rFonts w:asciiTheme="minorHAnsi" w:hAnsiTheme="minorHAnsi" w:cstheme="majorBidi"/>
          <w:lang w:val="id-ID"/>
        </w:rPr>
        <w:t xml:space="preserve">                          </w:t>
      </w:r>
      <w:r w:rsidR="00E808F4" w:rsidRPr="006B53C7">
        <w:rPr>
          <w:rFonts w:asciiTheme="minorHAnsi" w:hAnsiTheme="minorHAnsi" w:cstheme="majorBidi"/>
        </w:rPr>
        <w:t xml:space="preserve"> </w:t>
      </w:r>
      <w:r w:rsidR="00A15338" w:rsidRPr="006B53C7">
        <w:rPr>
          <w:rFonts w:asciiTheme="minorHAnsi" w:hAnsiTheme="minorHAnsi" w:cstheme="majorBidi"/>
        </w:rPr>
        <w:t xml:space="preserve"> </w:t>
      </w:r>
      <w:r w:rsidR="00A15338" w:rsidRPr="006B53C7">
        <w:rPr>
          <w:rFonts w:asciiTheme="minorHAnsi" w:hAnsiTheme="minorHAnsi" w:cstheme="majorBidi"/>
        </w:rPr>
        <w:tab/>
        <w:t xml:space="preserve">                    Main Bowl Plant</w:t>
      </w:r>
    </w:p>
    <w:p w:rsidR="005D0C66" w:rsidRPr="006B53C7" w:rsidRDefault="005D0C66" w:rsidP="00723C0C">
      <w:pPr>
        <w:pStyle w:val="ListParagraph"/>
        <w:spacing w:after="0" w:line="240" w:lineRule="auto"/>
        <w:ind w:left="0" w:firstLine="720"/>
        <w:jc w:val="center"/>
        <w:rPr>
          <w:rFonts w:asciiTheme="minorHAnsi" w:hAnsiTheme="minorHAnsi" w:cstheme="majorBidi"/>
          <w:sz w:val="24"/>
          <w:szCs w:val="24"/>
        </w:rPr>
      </w:pPr>
    </w:p>
    <w:p w:rsidR="005D0C66" w:rsidRPr="006B53C7" w:rsidRDefault="005E7CAA" w:rsidP="000F2E96">
      <w:pPr>
        <w:pStyle w:val="ListParagraph"/>
        <w:spacing w:after="0" w:line="240" w:lineRule="auto"/>
        <w:ind w:hanging="720"/>
        <w:jc w:val="both"/>
        <w:rPr>
          <w:rFonts w:asciiTheme="minorHAnsi" w:hAnsiTheme="minorHAnsi" w:cstheme="majorBidi"/>
          <w:b/>
          <w:sz w:val="24"/>
          <w:szCs w:val="24"/>
        </w:rPr>
      </w:pPr>
      <w:r w:rsidRPr="006B53C7">
        <w:rPr>
          <w:rFonts w:asciiTheme="minorHAnsi" w:hAnsiTheme="minorHAnsi" w:cstheme="majorBidi"/>
          <w:b/>
          <w:sz w:val="24"/>
          <w:szCs w:val="24"/>
          <w:lang w:val="en-US"/>
        </w:rPr>
        <w:t>Nurturing the plants</w:t>
      </w:r>
      <w:r w:rsidR="005D0C66" w:rsidRPr="006B53C7">
        <w:rPr>
          <w:rFonts w:asciiTheme="minorHAnsi" w:hAnsiTheme="minorHAnsi" w:cstheme="majorBidi"/>
          <w:b/>
          <w:sz w:val="24"/>
          <w:szCs w:val="24"/>
        </w:rPr>
        <w:t xml:space="preserve"> </w:t>
      </w:r>
    </w:p>
    <w:p w:rsidR="005D0C66" w:rsidRPr="006B53C7" w:rsidRDefault="0093596B" w:rsidP="00723C0C">
      <w:pPr>
        <w:ind w:firstLine="540"/>
        <w:jc w:val="both"/>
        <w:rPr>
          <w:rFonts w:asciiTheme="minorHAnsi" w:hAnsiTheme="minorHAnsi" w:cstheme="majorBidi"/>
          <w:lang w:val="id-ID"/>
        </w:rPr>
      </w:pPr>
      <w:r w:rsidRPr="006B53C7">
        <w:rPr>
          <w:rFonts w:asciiTheme="minorHAnsi" w:hAnsiTheme="minorHAnsi" w:cstheme="majorBidi"/>
        </w:rPr>
        <w:t>Nurturing the p</w:t>
      </w:r>
      <w:r w:rsidR="00695299">
        <w:rPr>
          <w:rFonts w:asciiTheme="minorHAnsi" w:hAnsiTheme="minorHAnsi" w:cstheme="majorBidi"/>
        </w:rPr>
        <w:t xml:space="preserve">lants is done by watering them every </w:t>
      </w:r>
      <w:r w:rsidRPr="006B53C7">
        <w:rPr>
          <w:rFonts w:asciiTheme="minorHAnsi" w:hAnsiTheme="minorHAnsi" w:cstheme="majorBidi"/>
        </w:rPr>
        <w:t>day</w:t>
      </w:r>
      <w:r w:rsidR="00174147" w:rsidRPr="006B53C7">
        <w:rPr>
          <w:rFonts w:asciiTheme="minorHAnsi" w:hAnsiTheme="minorHAnsi" w:cstheme="majorBidi"/>
        </w:rPr>
        <w:t xml:space="preserve">, each morning or afternoon in addition </w:t>
      </w:r>
      <w:r w:rsidR="00E20830" w:rsidRPr="006B53C7">
        <w:rPr>
          <w:rFonts w:asciiTheme="minorHAnsi" w:hAnsiTheme="minorHAnsi" w:cstheme="majorBidi"/>
        </w:rPr>
        <w:t xml:space="preserve">of weeding when </w:t>
      </w:r>
      <w:r w:rsidR="00EF6FC5" w:rsidRPr="006B53C7">
        <w:rPr>
          <w:rFonts w:asciiTheme="minorHAnsi" w:hAnsiTheme="minorHAnsi" w:cstheme="majorBidi"/>
        </w:rPr>
        <w:t>weeds are found</w:t>
      </w:r>
      <w:r w:rsidR="00E20830" w:rsidRPr="006B53C7">
        <w:rPr>
          <w:rFonts w:asciiTheme="minorHAnsi" w:hAnsiTheme="minorHAnsi" w:cstheme="majorBidi"/>
        </w:rPr>
        <w:t>.</w:t>
      </w:r>
    </w:p>
    <w:p w:rsidR="005D0C66" w:rsidRPr="006B53C7" w:rsidRDefault="005D0C66" w:rsidP="00723C0C">
      <w:pPr>
        <w:pStyle w:val="ListParagraph"/>
        <w:spacing w:after="0" w:line="240" w:lineRule="auto"/>
        <w:jc w:val="both"/>
        <w:rPr>
          <w:rFonts w:asciiTheme="minorHAnsi" w:hAnsiTheme="minorHAnsi" w:cstheme="majorBidi"/>
          <w:b/>
          <w:sz w:val="24"/>
          <w:szCs w:val="24"/>
        </w:rPr>
      </w:pPr>
    </w:p>
    <w:p w:rsidR="007D46C8" w:rsidRDefault="007D46C8" w:rsidP="00723C0C">
      <w:pPr>
        <w:pStyle w:val="ListParagraph"/>
        <w:spacing w:after="0" w:line="240" w:lineRule="auto"/>
        <w:ind w:left="360" w:hanging="360"/>
        <w:jc w:val="both"/>
        <w:rPr>
          <w:rFonts w:asciiTheme="minorHAnsi" w:hAnsiTheme="minorHAnsi" w:cstheme="majorBidi"/>
          <w:b/>
          <w:sz w:val="24"/>
          <w:szCs w:val="24"/>
          <w:lang w:val="en-US"/>
        </w:rPr>
      </w:pPr>
    </w:p>
    <w:p w:rsidR="007D46C8" w:rsidRDefault="007D46C8" w:rsidP="00723C0C">
      <w:pPr>
        <w:pStyle w:val="ListParagraph"/>
        <w:spacing w:after="0" w:line="240" w:lineRule="auto"/>
        <w:ind w:left="360" w:hanging="360"/>
        <w:jc w:val="both"/>
        <w:rPr>
          <w:rFonts w:asciiTheme="minorHAnsi" w:hAnsiTheme="minorHAnsi" w:cstheme="majorBidi"/>
          <w:b/>
          <w:sz w:val="24"/>
          <w:szCs w:val="24"/>
          <w:lang w:val="en-US"/>
        </w:rPr>
      </w:pPr>
    </w:p>
    <w:p w:rsidR="005D0C66" w:rsidRPr="006B53C7" w:rsidRDefault="00CE2CBC" w:rsidP="00723C0C">
      <w:pPr>
        <w:pStyle w:val="ListParagraph"/>
        <w:spacing w:after="0" w:line="240" w:lineRule="auto"/>
        <w:ind w:left="360" w:hanging="360"/>
        <w:jc w:val="both"/>
        <w:rPr>
          <w:rFonts w:asciiTheme="minorHAnsi" w:hAnsiTheme="minorHAnsi" w:cstheme="majorBidi"/>
          <w:b/>
          <w:sz w:val="24"/>
          <w:szCs w:val="24"/>
          <w:lang w:val="en-US"/>
        </w:rPr>
      </w:pPr>
      <w:r w:rsidRPr="006B53C7">
        <w:rPr>
          <w:rFonts w:asciiTheme="minorHAnsi" w:hAnsiTheme="minorHAnsi" w:cstheme="majorBidi"/>
          <w:b/>
          <w:sz w:val="24"/>
          <w:szCs w:val="24"/>
          <w:lang w:val="en-US"/>
        </w:rPr>
        <w:t>Observation Variables</w:t>
      </w:r>
    </w:p>
    <w:p w:rsidR="005D0C66" w:rsidRPr="006B53C7" w:rsidRDefault="00A80F79" w:rsidP="000F2E96">
      <w:pPr>
        <w:pStyle w:val="ListParagraph"/>
        <w:spacing w:after="0" w:line="240" w:lineRule="auto"/>
        <w:ind w:left="0"/>
        <w:jc w:val="both"/>
        <w:rPr>
          <w:rFonts w:asciiTheme="minorHAnsi" w:hAnsiTheme="minorHAnsi" w:cstheme="majorBidi"/>
          <w:b/>
          <w:sz w:val="24"/>
          <w:szCs w:val="24"/>
        </w:rPr>
      </w:pPr>
      <w:proofErr w:type="gramStart"/>
      <w:r w:rsidRPr="006B53C7">
        <w:rPr>
          <w:rFonts w:asciiTheme="minorHAnsi" w:hAnsiTheme="minorHAnsi" w:cstheme="majorBidi"/>
          <w:b/>
          <w:sz w:val="24"/>
          <w:szCs w:val="24"/>
          <w:lang w:val="en-US"/>
        </w:rPr>
        <w:t>Soy plant morphology observation</w:t>
      </w:r>
      <w:r w:rsidR="005D0C66" w:rsidRPr="006B53C7">
        <w:rPr>
          <w:rFonts w:asciiTheme="minorHAnsi" w:hAnsiTheme="minorHAnsi" w:cstheme="majorBidi"/>
          <w:b/>
          <w:sz w:val="24"/>
          <w:szCs w:val="24"/>
        </w:rPr>
        <w:t xml:space="preserve"> (</w:t>
      </w:r>
      <w:r w:rsidR="005D0C66" w:rsidRPr="006B53C7">
        <w:rPr>
          <w:rFonts w:asciiTheme="minorHAnsi" w:hAnsiTheme="minorHAnsi" w:cstheme="majorBidi"/>
          <w:b/>
          <w:i/>
          <w:sz w:val="24"/>
          <w:szCs w:val="24"/>
        </w:rPr>
        <w:t xml:space="preserve">G. max </w:t>
      </w:r>
      <w:r w:rsidR="005D0C66" w:rsidRPr="006B53C7">
        <w:rPr>
          <w:rFonts w:asciiTheme="minorHAnsi" w:hAnsiTheme="minorHAnsi" w:cstheme="majorBidi"/>
          <w:b/>
          <w:sz w:val="24"/>
          <w:szCs w:val="24"/>
        </w:rPr>
        <w:t xml:space="preserve">L.) </w:t>
      </w:r>
      <w:r w:rsidRPr="006B53C7">
        <w:rPr>
          <w:rFonts w:asciiTheme="minorHAnsi" w:hAnsiTheme="minorHAnsi" w:cstheme="majorBidi"/>
          <w:b/>
          <w:sz w:val="24"/>
          <w:szCs w:val="24"/>
          <w:lang w:val="en-US"/>
        </w:rPr>
        <w:t>as the main plant.</w:t>
      </w:r>
      <w:proofErr w:type="gramEnd"/>
      <w:r w:rsidR="005D0C66" w:rsidRPr="006B53C7">
        <w:rPr>
          <w:rFonts w:asciiTheme="minorHAnsi" w:hAnsiTheme="minorHAnsi" w:cstheme="majorBidi"/>
          <w:b/>
          <w:sz w:val="24"/>
          <w:szCs w:val="24"/>
        </w:rPr>
        <w:t xml:space="preserve"> </w:t>
      </w:r>
    </w:p>
    <w:p w:rsidR="005D0C66" w:rsidRDefault="00CD381C" w:rsidP="00CD381C">
      <w:pPr>
        <w:pStyle w:val="ListParagraph"/>
        <w:tabs>
          <w:tab w:val="left" w:pos="270"/>
        </w:tabs>
        <w:spacing w:after="0" w:line="240" w:lineRule="auto"/>
        <w:ind w:left="0"/>
        <w:jc w:val="both"/>
        <w:rPr>
          <w:rFonts w:asciiTheme="minorHAnsi" w:hAnsiTheme="minorHAnsi" w:cstheme="majorBidi"/>
          <w:sz w:val="24"/>
          <w:szCs w:val="24"/>
          <w:lang w:val="en-US"/>
        </w:rPr>
      </w:pPr>
      <w:r w:rsidRPr="006B53C7">
        <w:rPr>
          <w:rFonts w:asciiTheme="minorHAnsi" w:hAnsiTheme="minorHAnsi" w:cstheme="majorBidi"/>
          <w:sz w:val="24"/>
          <w:szCs w:val="24"/>
          <w:lang w:val="en-US"/>
        </w:rPr>
        <w:tab/>
      </w:r>
      <w:r w:rsidRPr="006B53C7">
        <w:rPr>
          <w:rFonts w:asciiTheme="minorHAnsi" w:hAnsiTheme="minorHAnsi" w:cstheme="majorBidi"/>
          <w:sz w:val="24"/>
          <w:szCs w:val="24"/>
          <w:lang w:val="en-US"/>
        </w:rPr>
        <w:tab/>
      </w:r>
      <w:r w:rsidR="006437DF" w:rsidRPr="006B53C7">
        <w:rPr>
          <w:rFonts w:asciiTheme="minorHAnsi" w:hAnsiTheme="minorHAnsi" w:cstheme="majorBidi"/>
          <w:sz w:val="24"/>
          <w:szCs w:val="24"/>
          <w:lang w:val="en-US"/>
        </w:rPr>
        <w:t>Observation on soy plant morphology is done every week for 4 months.</w:t>
      </w:r>
    </w:p>
    <w:p w:rsidR="0068107B" w:rsidRDefault="0068107B" w:rsidP="00CD381C">
      <w:pPr>
        <w:pStyle w:val="ListParagraph"/>
        <w:tabs>
          <w:tab w:val="left" w:pos="270"/>
        </w:tabs>
        <w:spacing w:after="0" w:line="240" w:lineRule="auto"/>
        <w:ind w:left="0"/>
        <w:jc w:val="both"/>
        <w:rPr>
          <w:rFonts w:asciiTheme="minorHAnsi" w:hAnsiTheme="minorHAnsi" w:cstheme="majorBidi"/>
          <w:sz w:val="24"/>
          <w:szCs w:val="24"/>
          <w:lang w:val="en-US"/>
        </w:rPr>
      </w:pPr>
    </w:p>
    <w:p w:rsidR="005D0C66" w:rsidRPr="006B53C7" w:rsidRDefault="001876FA" w:rsidP="00723C0C">
      <w:pPr>
        <w:pStyle w:val="ListParagraph"/>
        <w:spacing w:after="0" w:line="240" w:lineRule="auto"/>
        <w:ind w:hanging="720"/>
        <w:jc w:val="both"/>
        <w:rPr>
          <w:rFonts w:asciiTheme="minorHAnsi" w:hAnsiTheme="minorHAnsi" w:cstheme="majorBidi"/>
          <w:b/>
          <w:sz w:val="24"/>
          <w:szCs w:val="24"/>
        </w:rPr>
      </w:pPr>
      <w:r w:rsidRPr="006B53C7">
        <w:rPr>
          <w:rFonts w:asciiTheme="minorHAnsi" w:hAnsiTheme="minorHAnsi" w:cstheme="majorBidi"/>
          <w:b/>
          <w:sz w:val="24"/>
          <w:szCs w:val="24"/>
          <w:lang w:val="en-US"/>
        </w:rPr>
        <w:t>Plant Height</w:t>
      </w:r>
      <w:r w:rsidR="005D0C66" w:rsidRPr="006B53C7">
        <w:rPr>
          <w:rFonts w:asciiTheme="minorHAnsi" w:hAnsiTheme="minorHAnsi" w:cstheme="majorBidi"/>
          <w:b/>
          <w:sz w:val="24"/>
          <w:szCs w:val="24"/>
        </w:rPr>
        <w:t xml:space="preserve"> (cm)</w:t>
      </w:r>
    </w:p>
    <w:p w:rsidR="005D0C66" w:rsidRPr="006B53C7" w:rsidRDefault="006B11F4" w:rsidP="00723C0C">
      <w:pPr>
        <w:shd w:val="clear" w:color="auto" w:fill="FFFFFF"/>
        <w:ind w:firstLine="810"/>
        <w:jc w:val="both"/>
        <w:rPr>
          <w:rFonts w:asciiTheme="minorHAnsi" w:hAnsiTheme="minorHAnsi" w:cstheme="majorBidi"/>
          <w:color w:val="000000"/>
        </w:rPr>
      </w:pPr>
      <w:r w:rsidRPr="006B53C7">
        <w:rPr>
          <w:rFonts w:asciiTheme="minorHAnsi" w:hAnsiTheme="minorHAnsi" w:cstheme="majorBidi"/>
          <w:color w:val="000000"/>
        </w:rPr>
        <w:t xml:space="preserve">Plant's height examination measured using thread and ruler from plant's lowest point of growth to </w:t>
      </w:r>
      <w:r w:rsidR="00440245" w:rsidRPr="006B53C7">
        <w:rPr>
          <w:rFonts w:asciiTheme="minorHAnsi" w:hAnsiTheme="minorHAnsi" w:cstheme="majorBidi"/>
          <w:color w:val="000000"/>
        </w:rPr>
        <w:t>its</w:t>
      </w:r>
      <w:r w:rsidRPr="006B53C7">
        <w:rPr>
          <w:rFonts w:asciiTheme="minorHAnsi" w:hAnsiTheme="minorHAnsi" w:cstheme="majorBidi"/>
          <w:color w:val="000000"/>
        </w:rPr>
        <w:t xml:space="preserve"> highest point of growth which is the last sprouted leaf. </w:t>
      </w:r>
      <w:proofErr w:type="gramStart"/>
      <w:r w:rsidR="005D0C66" w:rsidRPr="006B53C7">
        <w:rPr>
          <w:rFonts w:asciiTheme="minorHAnsi" w:hAnsiTheme="minorHAnsi" w:cstheme="majorBidi"/>
          <w:color w:val="000000"/>
        </w:rPr>
        <w:t>(Sastrahidayat, 2011)</w:t>
      </w:r>
      <w:r w:rsidR="006E0207">
        <w:rPr>
          <w:rFonts w:asciiTheme="minorHAnsi" w:hAnsiTheme="minorHAnsi" w:cstheme="majorBidi"/>
          <w:color w:val="000000"/>
        </w:rPr>
        <w:t>.</w:t>
      </w:r>
      <w:proofErr w:type="gramEnd"/>
    </w:p>
    <w:p w:rsidR="005D0C66" w:rsidRPr="006B53C7" w:rsidRDefault="00200E16" w:rsidP="00723C0C">
      <w:pPr>
        <w:shd w:val="clear" w:color="auto" w:fill="FFFFFF"/>
        <w:jc w:val="both"/>
        <w:rPr>
          <w:rFonts w:asciiTheme="minorHAnsi" w:hAnsiTheme="minorHAnsi" w:cstheme="majorBidi"/>
          <w:b/>
          <w:color w:val="000000"/>
        </w:rPr>
      </w:pPr>
      <w:r w:rsidRPr="006B53C7">
        <w:rPr>
          <w:rFonts w:asciiTheme="minorHAnsi" w:hAnsiTheme="minorHAnsi" w:cstheme="majorBidi"/>
          <w:b/>
          <w:color w:val="000000"/>
        </w:rPr>
        <w:t>Stem d</w:t>
      </w:r>
      <w:r w:rsidR="005D0C66" w:rsidRPr="006B53C7">
        <w:rPr>
          <w:rFonts w:asciiTheme="minorHAnsi" w:hAnsiTheme="minorHAnsi" w:cstheme="majorBidi"/>
          <w:b/>
          <w:color w:val="000000"/>
        </w:rPr>
        <w:t>iameter (cm)</w:t>
      </w:r>
    </w:p>
    <w:p w:rsidR="005D0C66" w:rsidRPr="006B53C7" w:rsidRDefault="00FC4731" w:rsidP="006E0207">
      <w:pPr>
        <w:ind w:firstLine="810"/>
        <w:jc w:val="both"/>
        <w:rPr>
          <w:rFonts w:asciiTheme="minorHAnsi" w:hAnsiTheme="minorHAnsi" w:cstheme="majorBidi"/>
        </w:rPr>
      </w:pPr>
      <w:r w:rsidRPr="006B53C7">
        <w:rPr>
          <w:rFonts w:asciiTheme="minorHAnsi" w:hAnsiTheme="minorHAnsi" w:cstheme="majorBidi"/>
        </w:rPr>
        <w:t>Measuring main stem's</w:t>
      </w:r>
      <w:r w:rsidR="005D0C66" w:rsidRPr="006B53C7">
        <w:rPr>
          <w:rFonts w:asciiTheme="minorHAnsi" w:hAnsiTheme="minorHAnsi" w:cstheme="majorBidi"/>
        </w:rPr>
        <w:t xml:space="preserve"> diameter</w:t>
      </w:r>
      <w:r w:rsidRPr="006B53C7">
        <w:rPr>
          <w:rFonts w:asciiTheme="minorHAnsi" w:hAnsiTheme="minorHAnsi" w:cstheme="majorBidi"/>
        </w:rPr>
        <w:t xml:space="preserve"> (cm)</w:t>
      </w:r>
      <w:r w:rsidR="005D0C66" w:rsidRPr="006B53C7">
        <w:rPr>
          <w:rFonts w:asciiTheme="minorHAnsi" w:hAnsiTheme="minorHAnsi" w:cstheme="majorBidi"/>
        </w:rPr>
        <w:t xml:space="preserve"> </w:t>
      </w:r>
      <w:r w:rsidR="001E03C9" w:rsidRPr="006B53C7">
        <w:rPr>
          <w:rFonts w:asciiTheme="minorHAnsi" w:hAnsiTheme="minorHAnsi" w:cstheme="majorBidi"/>
        </w:rPr>
        <w:t>is done by caliper to stem with 5 cm height above ground level every week start from 7 days after planting until 50 days after planting</w:t>
      </w:r>
      <w:r w:rsidR="005D0C66" w:rsidRPr="006B53C7">
        <w:rPr>
          <w:rFonts w:asciiTheme="minorHAnsi" w:hAnsiTheme="minorHAnsi" w:cstheme="majorBidi"/>
        </w:rPr>
        <w:t xml:space="preserve"> (Wijaya </w:t>
      </w:r>
      <w:r w:rsidR="006E0207" w:rsidRPr="006E0207">
        <w:rPr>
          <w:rFonts w:asciiTheme="minorHAnsi" w:hAnsiTheme="minorHAnsi" w:cstheme="majorBidi"/>
          <w:i/>
          <w:iCs/>
        </w:rPr>
        <w:t>et.al.</w:t>
      </w:r>
      <w:r w:rsidR="005D0C66" w:rsidRPr="006B53C7">
        <w:rPr>
          <w:rFonts w:asciiTheme="minorHAnsi" w:hAnsiTheme="minorHAnsi" w:cstheme="majorBidi"/>
        </w:rPr>
        <w:t>, 2010).</w:t>
      </w:r>
    </w:p>
    <w:p w:rsidR="005D0C66" w:rsidRPr="006B53C7" w:rsidRDefault="002E4058" w:rsidP="00723C0C">
      <w:pPr>
        <w:pStyle w:val="ListParagraph"/>
        <w:spacing w:after="0" w:line="240" w:lineRule="auto"/>
        <w:ind w:hanging="720"/>
        <w:jc w:val="both"/>
        <w:rPr>
          <w:rFonts w:asciiTheme="minorHAnsi" w:hAnsiTheme="minorHAnsi" w:cstheme="majorBidi"/>
          <w:b/>
          <w:sz w:val="24"/>
          <w:szCs w:val="24"/>
          <w:lang w:val="en-US"/>
        </w:rPr>
      </w:pPr>
      <w:r w:rsidRPr="006B53C7">
        <w:rPr>
          <w:rFonts w:asciiTheme="minorHAnsi" w:hAnsiTheme="minorHAnsi" w:cstheme="majorBidi"/>
          <w:b/>
          <w:sz w:val="24"/>
          <w:szCs w:val="24"/>
          <w:lang w:val="en-US"/>
        </w:rPr>
        <w:t>Leaf Quantity</w:t>
      </w:r>
    </w:p>
    <w:p w:rsidR="005D0C66" w:rsidRPr="006B53C7" w:rsidRDefault="00440245" w:rsidP="006E0207">
      <w:pPr>
        <w:ind w:firstLine="810"/>
        <w:jc w:val="both"/>
        <w:rPr>
          <w:rFonts w:asciiTheme="minorHAnsi" w:hAnsiTheme="minorHAnsi" w:cstheme="majorBidi"/>
        </w:rPr>
      </w:pPr>
      <w:r w:rsidRPr="006B53C7">
        <w:rPr>
          <w:rFonts w:asciiTheme="minorHAnsi" w:hAnsiTheme="minorHAnsi" w:cstheme="majorBidi"/>
        </w:rPr>
        <w:t>Counting</w:t>
      </w:r>
      <w:r w:rsidR="00E57737" w:rsidRPr="006B53C7">
        <w:rPr>
          <w:rFonts w:asciiTheme="minorHAnsi" w:hAnsiTheme="minorHAnsi" w:cstheme="majorBidi"/>
        </w:rPr>
        <w:t xml:space="preserve"> the number of leaf is done every month by counting every leaf</w:t>
      </w:r>
      <w:r w:rsidR="005D0C66" w:rsidRPr="006B53C7">
        <w:rPr>
          <w:rFonts w:asciiTheme="minorHAnsi" w:hAnsiTheme="minorHAnsi" w:cstheme="majorBidi"/>
        </w:rPr>
        <w:t xml:space="preserve"> (Lestari, 2008),</w:t>
      </w:r>
      <w:r w:rsidR="006E0207">
        <w:rPr>
          <w:rFonts w:asciiTheme="minorHAnsi" w:hAnsiTheme="minorHAnsi" w:cstheme="majorBidi"/>
        </w:rPr>
        <w:t xml:space="preserve"> </w:t>
      </w:r>
      <w:r w:rsidR="00BC01BA" w:rsidRPr="006B53C7">
        <w:rPr>
          <w:rFonts w:asciiTheme="minorHAnsi" w:hAnsiTheme="minorHAnsi" w:cstheme="majorBidi"/>
        </w:rPr>
        <w:t>both healthy leaf and dry leaf</w:t>
      </w:r>
      <w:r w:rsidR="005D0C66" w:rsidRPr="006B53C7">
        <w:rPr>
          <w:rFonts w:asciiTheme="minorHAnsi" w:hAnsiTheme="minorHAnsi" w:cstheme="majorBidi"/>
        </w:rPr>
        <w:t xml:space="preserve">, (Sastrahidayat, 2011). </w:t>
      </w:r>
    </w:p>
    <w:p w:rsidR="005D0C66" w:rsidRPr="006B53C7" w:rsidRDefault="005D0C66" w:rsidP="00723C0C">
      <w:pPr>
        <w:pStyle w:val="ListParagraph"/>
        <w:tabs>
          <w:tab w:val="left" w:pos="450"/>
          <w:tab w:val="left" w:pos="540"/>
          <w:tab w:val="left" w:pos="630"/>
        </w:tabs>
        <w:spacing w:after="0" w:line="240" w:lineRule="auto"/>
        <w:ind w:left="900" w:hanging="900"/>
        <w:jc w:val="both"/>
        <w:rPr>
          <w:rFonts w:asciiTheme="minorHAnsi" w:hAnsiTheme="minorHAnsi" w:cstheme="majorBidi"/>
          <w:b/>
          <w:sz w:val="24"/>
          <w:szCs w:val="24"/>
        </w:rPr>
      </w:pPr>
    </w:p>
    <w:p w:rsidR="005D0C66" w:rsidRPr="006B53C7" w:rsidRDefault="00BF6560" w:rsidP="001D0C3E">
      <w:pPr>
        <w:pStyle w:val="ListParagraph"/>
        <w:tabs>
          <w:tab w:val="left" w:pos="450"/>
          <w:tab w:val="left" w:pos="540"/>
          <w:tab w:val="left" w:pos="630"/>
        </w:tabs>
        <w:spacing w:after="0" w:line="240" w:lineRule="auto"/>
        <w:ind w:left="0"/>
        <w:jc w:val="both"/>
        <w:rPr>
          <w:rFonts w:asciiTheme="minorHAnsi" w:hAnsiTheme="minorHAnsi" w:cstheme="majorBidi"/>
          <w:b/>
          <w:sz w:val="24"/>
          <w:szCs w:val="24"/>
        </w:rPr>
      </w:pPr>
      <w:proofErr w:type="gramStart"/>
      <w:r w:rsidRPr="006B53C7">
        <w:rPr>
          <w:rFonts w:asciiTheme="minorHAnsi" w:hAnsiTheme="minorHAnsi" w:cstheme="majorBidi"/>
          <w:b/>
          <w:sz w:val="24"/>
          <w:szCs w:val="24"/>
          <w:lang w:val="en-US"/>
        </w:rPr>
        <w:t xml:space="preserve">Percentage on Soy </w:t>
      </w:r>
      <w:r w:rsidR="001D0C3E" w:rsidRPr="006B53C7">
        <w:rPr>
          <w:rFonts w:asciiTheme="minorHAnsi" w:hAnsiTheme="minorHAnsi" w:cstheme="majorBidi"/>
          <w:b/>
          <w:sz w:val="24"/>
          <w:szCs w:val="24"/>
          <w:lang w:val="en-US"/>
        </w:rPr>
        <w:t>P</w:t>
      </w:r>
      <w:r w:rsidRPr="006B53C7">
        <w:rPr>
          <w:rFonts w:asciiTheme="minorHAnsi" w:hAnsiTheme="minorHAnsi" w:cstheme="majorBidi"/>
          <w:b/>
          <w:sz w:val="24"/>
          <w:szCs w:val="24"/>
          <w:lang w:val="en-US"/>
        </w:rPr>
        <w:t xml:space="preserve">lant Root infection </w:t>
      </w:r>
      <w:r w:rsidR="005D0C66" w:rsidRPr="006B53C7">
        <w:rPr>
          <w:rFonts w:asciiTheme="minorHAnsi" w:hAnsiTheme="minorHAnsi" w:cstheme="majorBidi"/>
          <w:b/>
          <w:sz w:val="24"/>
          <w:szCs w:val="24"/>
        </w:rPr>
        <w:t>(</w:t>
      </w:r>
      <w:r w:rsidR="005D0C66" w:rsidRPr="006B53C7">
        <w:rPr>
          <w:rFonts w:asciiTheme="minorHAnsi" w:hAnsiTheme="minorHAnsi" w:cstheme="majorBidi"/>
          <w:b/>
          <w:i/>
          <w:sz w:val="24"/>
          <w:szCs w:val="24"/>
        </w:rPr>
        <w:t xml:space="preserve">Glysine max </w:t>
      </w:r>
      <w:r w:rsidR="005D0C66" w:rsidRPr="006B53C7">
        <w:rPr>
          <w:rFonts w:asciiTheme="minorHAnsi" w:hAnsiTheme="minorHAnsi" w:cstheme="majorBidi"/>
          <w:b/>
          <w:sz w:val="24"/>
          <w:szCs w:val="24"/>
        </w:rPr>
        <w:t>L</w:t>
      </w:r>
      <w:r w:rsidR="00D00477" w:rsidRPr="006B53C7">
        <w:rPr>
          <w:rFonts w:asciiTheme="minorHAnsi" w:hAnsiTheme="minorHAnsi" w:cstheme="majorBidi"/>
          <w:b/>
          <w:sz w:val="24"/>
          <w:szCs w:val="24"/>
        </w:rPr>
        <w:t>.)</w:t>
      </w:r>
      <w:proofErr w:type="gramEnd"/>
      <w:r w:rsidR="005D0C66" w:rsidRPr="006B53C7">
        <w:rPr>
          <w:rFonts w:asciiTheme="minorHAnsi" w:hAnsiTheme="minorHAnsi" w:cstheme="majorBidi"/>
          <w:b/>
          <w:sz w:val="24"/>
          <w:szCs w:val="24"/>
        </w:rPr>
        <w:t xml:space="preserve"> </w:t>
      </w:r>
    </w:p>
    <w:p w:rsidR="00320BD3" w:rsidRPr="006B53C7" w:rsidRDefault="00542EF3" w:rsidP="00723C0C">
      <w:pPr>
        <w:pStyle w:val="ListParagraph"/>
        <w:spacing w:after="0" w:line="240" w:lineRule="auto"/>
        <w:ind w:left="0" w:firstLine="810"/>
        <w:jc w:val="both"/>
        <w:rPr>
          <w:rFonts w:asciiTheme="minorHAnsi" w:hAnsiTheme="minorHAnsi" w:cstheme="majorBidi"/>
          <w:sz w:val="24"/>
          <w:szCs w:val="24"/>
          <w:lang w:val="en-US"/>
        </w:rPr>
      </w:pPr>
      <w:r w:rsidRPr="006B53C7">
        <w:rPr>
          <w:rFonts w:asciiTheme="minorHAnsi" w:hAnsiTheme="minorHAnsi" w:cstheme="majorBidi"/>
          <w:sz w:val="24"/>
          <w:szCs w:val="24"/>
          <w:lang w:val="en-US"/>
        </w:rPr>
        <w:t xml:space="preserve">Calculation on percentage of root infection </w:t>
      </w:r>
      <w:r w:rsidRPr="006B53C7">
        <w:rPr>
          <w:rFonts w:asciiTheme="minorHAnsi" w:hAnsiTheme="minorHAnsi" w:cstheme="majorBidi"/>
          <w:i/>
          <w:sz w:val="24"/>
          <w:szCs w:val="24"/>
        </w:rPr>
        <w:t xml:space="preserve">Glomus </w:t>
      </w:r>
      <w:r w:rsidRPr="006B53C7">
        <w:rPr>
          <w:rFonts w:asciiTheme="minorHAnsi" w:hAnsiTheme="minorHAnsi" w:cstheme="majorBidi"/>
          <w:sz w:val="24"/>
          <w:szCs w:val="24"/>
        </w:rPr>
        <w:t>sp</w:t>
      </w:r>
      <w:r w:rsidRPr="006B53C7">
        <w:rPr>
          <w:rFonts w:asciiTheme="minorHAnsi" w:hAnsiTheme="minorHAnsi" w:cstheme="majorBidi"/>
          <w:b/>
          <w:i/>
          <w:sz w:val="24"/>
          <w:szCs w:val="24"/>
        </w:rPr>
        <w:t>.</w:t>
      </w:r>
      <w:r w:rsidR="00A845DD" w:rsidRPr="006B53C7">
        <w:rPr>
          <w:rFonts w:asciiTheme="minorHAnsi" w:hAnsiTheme="minorHAnsi" w:cstheme="majorBidi"/>
          <w:b/>
          <w:i/>
          <w:sz w:val="24"/>
          <w:szCs w:val="24"/>
          <w:lang w:val="en-US"/>
        </w:rPr>
        <w:t xml:space="preserve"> </w:t>
      </w:r>
      <w:r w:rsidR="00A845DD" w:rsidRPr="006B53C7">
        <w:rPr>
          <w:rFonts w:asciiTheme="minorHAnsi" w:hAnsiTheme="minorHAnsi" w:cstheme="majorBidi"/>
          <w:sz w:val="24"/>
          <w:szCs w:val="24"/>
          <w:lang w:val="en-US"/>
        </w:rPr>
        <w:t>on soy plants is done on 5 highest growth and low</w:t>
      </w:r>
      <w:r w:rsidR="00440245" w:rsidRPr="006B53C7">
        <w:rPr>
          <w:rFonts w:asciiTheme="minorHAnsi" w:hAnsiTheme="minorHAnsi" w:cstheme="majorBidi"/>
          <w:sz w:val="24"/>
          <w:szCs w:val="24"/>
          <w:lang w:val="en-US"/>
        </w:rPr>
        <w:t>est growth soy plants by making</w:t>
      </w:r>
      <w:r w:rsidR="00A845DD" w:rsidRPr="006B53C7">
        <w:rPr>
          <w:rFonts w:asciiTheme="minorHAnsi" w:hAnsiTheme="minorHAnsi" w:cstheme="majorBidi"/>
          <w:sz w:val="24"/>
          <w:szCs w:val="24"/>
          <w:lang w:val="en-US"/>
        </w:rPr>
        <w:t xml:space="preserve"> </w:t>
      </w:r>
      <w:r w:rsidR="00A845DD" w:rsidRPr="006B53C7">
        <w:rPr>
          <w:rFonts w:asciiTheme="minorHAnsi" w:hAnsiTheme="minorHAnsi" w:cstheme="majorBidi"/>
          <w:i/>
          <w:sz w:val="24"/>
          <w:szCs w:val="24"/>
          <w:lang w:val="en-US"/>
        </w:rPr>
        <w:t>preparat</w:t>
      </w:r>
      <w:r w:rsidR="00A845DD" w:rsidRPr="006B53C7">
        <w:rPr>
          <w:rFonts w:asciiTheme="minorHAnsi" w:hAnsiTheme="minorHAnsi" w:cstheme="majorBidi"/>
          <w:sz w:val="24"/>
          <w:szCs w:val="24"/>
          <w:lang w:val="en-US"/>
        </w:rPr>
        <w:t xml:space="preserve"> (object used for observation by microscope)</w:t>
      </w:r>
      <w:r w:rsidR="00320BD3" w:rsidRPr="006B53C7">
        <w:rPr>
          <w:rFonts w:asciiTheme="minorHAnsi" w:hAnsiTheme="minorHAnsi" w:cstheme="majorBidi"/>
          <w:sz w:val="24"/>
          <w:szCs w:val="24"/>
          <w:lang w:val="en-US"/>
        </w:rPr>
        <w:t xml:space="preserve"> on semi-permanent root in advance</w:t>
      </w:r>
    </w:p>
    <w:p w:rsidR="005D0C66" w:rsidRPr="006B53C7" w:rsidRDefault="0076123D" w:rsidP="006C58DB">
      <w:pPr>
        <w:pStyle w:val="ListParagraph"/>
        <w:spacing w:after="0" w:line="240" w:lineRule="auto"/>
        <w:ind w:left="0" w:firstLine="810"/>
        <w:jc w:val="both"/>
        <w:rPr>
          <w:rFonts w:asciiTheme="minorHAnsi" w:hAnsiTheme="minorHAnsi" w:cstheme="majorBidi"/>
          <w:sz w:val="24"/>
          <w:szCs w:val="24"/>
        </w:rPr>
      </w:pPr>
      <w:r w:rsidRPr="006B53C7">
        <w:rPr>
          <w:rFonts w:asciiTheme="minorHAnsi" w:hAnsiTheme="minorHAnsi" w:cstheme="majorBidi"/>
          <w:sz w:val="24"/>
          <w:szCs w:val="24"/>
          <w:lang w:val="en-US"/>
        </w:rPr>
        <w:t>Plant's root is taken and then rinsed cleanly using aquades</w:t>
      </w:r>
      <w:r w:rsidR="005D0C66" w:rsidRPr="006B53C7">
        <w:rPr>
          <w:rFonts w:asciiTheme="minorHAnsi" w:hAnsiTheme="minorHAnsi" w:cstheme="majorBidi"/>
          <w:sz w:val="24"/>
          <w:szCs w:val="24"/>
        </w:rPr>
        <w:t>.</w:t>
      </w:r>
      <w:r w:rsidR="00F315B8" w:rsidRPr="006B53C7">
        <w:rPr>
          <w:rFonts w:asciiTheme="minorHAnsi" w:hAnsiTheme="minorHAnsi" w:cstheme="majorBidi"/>
          <w:sz w:val="24"/>
          <w:szCs w:val="24"/>
          <w:lang w:val="en-US"/>
        </w:rPr>
        <w:t xml:space="preserve"> Roots that has been rinsed is stored </w:t>
      </w:r>
      <w:r w:rsidR="005D0C66" w:rsidRPr="006B53C7">
        <w:rPr>
          <w:rFonts w:asciiTheme="minorHAnsi" w:hAnsiTheme="minorHAnsi" w:cstheme="majorBidi"/>
          <w:sz w:val="24"/>
          <w:szCs w:val="24"/>
        </w:rPr>
        <w:t xml:space="preserve">Formalin Acero-Alkohol (FAA) </w:t>
      </w:r>
      <w:r w:rsidR="00F315B8" w:rsidRPr="006B53C7">
        <w:rPr>
          <w:rFonts w:asciiTheme="minorHAnsi" w:hAnsiTheme="minorHAnsi" w:cstheme="majorBidi"/>
          <w:sz w:val="24"/>
          <w:szCs w:val="24"/>
          <w:lang w:val="en-US"/>
        </w:rPr>
        <w:t>to be used for fixation before painting</w:t>
      </w:r>
      <w:r w:rsidR="005D0C66" w:rsidRPr="006B53C7">
        <w:rPr>
          <w:rFonts w:asciiTheme="minorHAnsi" w:hAnsiTheme="minorHAnsi" w:cstheme="majorBidi"/>
          <w:sz w:val="24"/>
          <w:szCs w:val="24"/>
        </w:rPr>
        <w:t xml:space="preserve">. </w:t>
      </w:r>
      <w:r w:rsidR="00570B30" w:rsidRPr="006B53C7">
        <w:rPr>
          <w:rFonts w:asciiTheme="minorHAnsi" w:hAnsiTheme="minorHAnsi" w:cstheme="majorBidi"/>
          <w:sz w:val="24"/>
          <w:szCs w:val="24"/>
          <w:lang w:val="en-US"/>
        </w:rPr>
        <w:t>Afterward, roots will be soaked in 10% KOH and heated</w:t>
      </w:r>
      <w:r w:rsidR="00CA27F8" w:rsidRPr="006B53C7">
        <w:rPr>
          <w:rFonts w:asciiTheme="minorHAnsi" w:hAnsiTheme="minorHAnsi" w:cstheme="majorBidi"/>
          <w:sz w:val="24"/>
          <w:szCs w:val="24"/>
          <w:lang w:val="en-US"/>
        </w:rPr>
        <w:t xml:space="preserve"> at</w:t>
      </w:r>
      <w:r w:rsidR="00570B30" w:rsidRPr="006B53C7">
        <w:rPr>
          <w:rFonts w:asciiTheme="minorHAnsi" w:hAnsiTheme="minorHAnsi" w:cstheme="majorBidi"/>
          <w:sz w:val="24"/>
          <w:szCs w:val="24"/>
          <w:lang w:val="en-US"/>
        </w:rPr>
        <w:t xml:space="preserve"> </w:t>
      </w:r>
      <w:r w:rsidR="002162C4" w:rsidRPr="006B53C7">
        <w:rPr>
          <w:rFonts w:asciiTheme="minorHAnsi" w:hAnsiTheme="minorHAnsi" w:cstheme="majorBidi"/>
          <w:sz w:val="24"/>
          <w:szCs w:val="24"/>
        </w:rPr>
        <w:t>121º</w:t>
      </w:r>
      <w:r w:rsidR="00D00477" w:rsidRPr="006B53C7">
        <w:rPr>
          <w:rFonts w:asciiTheme="minorHAnsi" w:hAnsiTheme="minorHAnsi" w:cstheme="majorBidi"/>
          <w:sz w:val="24"/>
          <w:szCs w:val="24"/>
        </w:rPr>
        <w:t>C</w:t>
      </w:r>
      <w:r w:rsidR="00D00477" w:rsidRPr="006B53C7">
        <w:rPr>
          <w:rFonts w:asciiTheme="minorHAnsi" w:hAnsiTheme="minorHAnsi" w:cstheme="majorBidi"/>
          <w:sz w:val="24"/>
          <w:szCs w:val="24"/>
          <w:lang w:val="en-US"/>
        </w:rPr>
        <w:t xml:space="preserve"> using</w:t>
      </w:r>
      <w:r w:rsidR="00570B30" w:rsidRPr="006B53C7">
        <w:rPr>
          <w:rFonts w:asciiTheme="minorHAnsi" w:hAnsiTheme="minorHAnsi" w:cstheme="majorBidi"/>
          <w:sz w:val="24"/>
          <w:szCs w:val="24"/>
          <w:lang w:val="en-US"/>
        </w:rPr>
        <w:t xml:space="preserve"> autoclave for 15-20 minutes</w:t>
      </w:r>
      <w:r w:rsidR="003A6DA3" w:rsidRPr="006B53C7">
        <w:rPr>
          <w:rFonts w:asciiTheme="minorHAnsi" w:hAnsiTheme="minorHAnsi" w:cstheme="majorBidi"/>
          <w:sz w:val="24"/>
          <w:szCs w:val="24"/>
          <w:lang w:val="en-US"/>
        </w:rPr>
        <w:t xml:space="preserve"> and then washed using water</w:t>
      </w:r>
      <w:r w:rsidR="005D0C66" w:rsidRPr="006B53C7">
        <w:rPr>
          <w:rFonts w:asciiTheme="minorHAnsi" w:hAnsiTheme="minorHAnsi" w:cstheme="majorBidi"/>
          <w:sz w:val="24"/>
          <w:szCs w:val="24"/>
        </w:rPr>
        <w:t xml:space="preserve">. </w:t>
      </w:r>
      <w:r w:rsidR="008F6919" w:rsidRPr="006B53C7">
        <w:rPr>
          <w:rFonts w:asciiTheme="minorHAnsi" w:hAnsiTheme="minorHAnsi" w:cstheme="majorBidi"/>
          <w:sz w:val="24"/>
          <w:szCs w:val="24"/>
          <w:lang w:val="en-US"/>
        </w:rPr>
        <w:t>Roots</w:t>
      </w:r>
      <w:r w:rsidR="009D0DDD" w:rsidRPr="006B53C7">
        <w:rPr>
          <w:rFonts w:asciiTheme="minorHAnsi" w:hAnsiTheme="minorHAnsi" w:cstheme="majorBidi"/>
          <w:sz w:val="24"/>
          <w:szCs w:val="24"/>
          <w:lang w:val="en-US"/>
        </w:rPr>
        <w:t xml:space="preserve"> subsequently bleached </w:t>
      </w:r>
      <w:r w:rsidR="004E5050" w:rsidRPr="006B53C7">
        <w:rPr>
          <w:rFonts w:asciiTheme="minorHAnsi" w:hAnsiTheme="minorHAnsi" w:cstheme="majorBidi"/>
          <w:sz w:val="24"/>
          <w:szCs w:val="24"/>
          <w:lang w:val="en-US"/>
        </w:rPr>
        <w:t>using hydrogen peroxide alkali, and once more washed using water</w:t>
      </w:r>
      <w:r w:rsidR="00C460A4" w:rsidRPr="006B53C7">
        <w:rPr>
          <w:rFonts w:asciiTheme="minorHAnsi" w:hAnsiTheme="minorHAnsi" w:cstheme="majorBidi"/>
          <w:sz w:val="24"/>
          <w:szCs w:val="24"/>
          <w:lang w:val="en-US"/>
        </w:rPr>
        <w:t>.</w:t>
      </w:r>
      <w:r w:rsidR="005D0C66" w:rsidRPr="006B53C7">
        <w:rPr>
          <w:rFonts w:asciiTheme="minorHAnsi" w:hAnsiTheme="minorHAnsi" w:cstheme="majorBidi"/>
          <w:sz w:val="24"/>
          <w:szCs w:val="24"/>
        </w:rPr>
        <w:t xml:space="preserve"> </w:t>
      </w:r>
      <w:r w:rsidR="00ED2A9B" w:rsidRPr="006B53C7">
        <w:rPr>
          <w:rFonts w:asciiTheme="minorHAnsi" w:hAnsiTheme="minorHAnsi" w:cstheme="majorBidi"/>
          <w:sz w:val="24"/>
          <w:szCs w:val="24"/>
          <w:lang w:val="en-US"/>
        </w:rPr>
        <w:t>Next, the</w:t>
      </w:r>
      <w:r w:rsidR="006C58DB">
        <w:rPr>
          <w:rFonts w:asciiTheme="minorHAnsi" w:hAnsiTheme="minorHAnsi" w:cstheme="majorBidi"/>
          <w:sz w:val="24"/>
          <w:szCs w:val="24"/>
          <w:lang w:val="en-US"/>
        </w:rPr>
        <w:t xml:space="preserve"> root</w:t>
      </w:r>
      <w:r w:rsidR="00ED2A9B" w:rsidRPr="006B53C7">
        <w:rPr>
          <w:rFonts w:asciiTheme="minorHAnsi" w:hAnsiTheme="minorHAnsi" w:cstheme="majorBidi"/>
          <w:sz w:val="24"/>
          <w:szCs w:val="24"/>
          <w:lang w:val="en-US"/>
        </w:rPr>
        <w:t xml:space="preserve"> is acidified </w:t>
      </w:r>
      <w:r w:rsidR="00ED2A9B" w:rsidRPr="006B53C7">
        <w:rPr>
          <w:rFonts w:asciiTheme="minorHAnsi" w:hAnsiTheme="minorHAnsi" w:cstheme="majorBidi"/>
          <w:sz w:val="24"/>
          <w:szCs w:val="24"/>
          <w:lang w:val="en-US"/>
        </w:rPr>
        <w:lastRenderedPageBreak/>
        <w:t>with HCI 1%, and they are soaked in trypan blue paint that has 0</w:t>
      </w:r>
      <w:proofErr w:type="gramStart"/>
      <w:r w:rsidR="00ED2A9B" w:rsidRPr="006B53C7">
        <w:rPr>
          <w:rFonts w:asciiTheme="minorHAnsi" w:hAnsiTheme="minorHAnsi" w:cstheme="majorBidi"/>
          <w:sz w:val="24"/>
          <w:szCs w:val="24"/>
          <w:lang w:val="en-US"/>
        </w:rPr>
        <w:t>,05</w:t>
      </w:r>
      <w:proofErr w:type="gramEnd"/>
      <w:r w:rsidR="00ED2A9B" w:rsidRPr="006B53C7">
        <w:rPr>
          <w:rFonts w:asciiTheme="minorHAnsi" w:hAnsiTheme="minorHAnsi" w:cstheme="majorBidi"/>
          <w:sz w:val="24"/>
          <w:szCs w:val="24"/>
          <w:lang w:val="en-US"/>
        </w:rPr>
        <w:t xml:space="preserve"> % w/v concentration and </w:t>
      </w:r>
      <w:r w:rsidR="00646602" w:rsidRPr="006B53C7">
        <w:rPr>
          <w:rFonts w:asciiTheme="minorHAnsi" w:hAnsiTheme="minorHAnsi" w:cstheme="majorBidi"/>
          <w:sz w:val="24"/>
          <w:szCs w:val="24"/>
          <w:lang w:val="en-US"/>
        </w:rPr>
        <w:t xml:space="preserve">apply lactoglycerol until they are submerged, </w:t>
      </w:r>
      <w:r w:rsidR="00CF7F6F" w:rsidRPr="006B53C7">
        <w:rPr>
          <w:rFonts w:asciiTheme="minorHAnsi" w:hAnsiTheme="minorHAnsi" w:cstheme="majorBidi"/>
          <w:sz w:val="24"/>
          <w:szCs w:val="24"/>
          <w:lang w:val="en-US"/>
        </w:rPr>
        <w:t>thereafter us</w:t>
      </w:r>
      <w:r w:rsidR="006C58DB">
        <w:rPr>
          <w:rFonts w:asciiTheme="minorHAnsi" w:hAnsiTheme="minorHAnsi" w:cstheme="majorBidi"/>
          <w:sz w:val="24"/>
          <w:szCs w:val="24"/>
          <w:lang w:val="en-US"/>
        </w:rPr>
        <w:t>e</w:t>
      </w:r>
      <w:r w:rsidR="00CF7F6F" w:rsidRPr="006B53C7">
        <w:rPr>
          <w:rFonts w:asciiTheme="minorHAnsi" w:hAnsiTheme="minorHAnsi" w:cstheme="majorBidi"/>
          <w:sz w:val="24"/>
          <w:szCs w:val="24"/>
          <w:lang w:val="en-US"/>
        </w:rPr>
        <w:t xml:space="preserve"> autoclave at 121</w:t>
      </w:r>
      <w:r w:rsidR="005D0C66" w:rsidRPr="006B53C7">
        <w:rPr>
          <w:rFonts w:asciiTheme="minorHAnsi" w:hAnsiTheme="minorHAnsi" w:cstheme="majorBidi"/>
          <w:sz w:val="24"/>
          <w:szCs w:val="24"/>
        </w:rPr>
        <w:t xml:space="preserve">ºC </w:t>
      </w:r>
      <w:r w:rsidR="00CF7F6F" w:rsidRPr="006B53C7">
        <w:rPr>
          <w:rFonts w:asciiTheme="minorHAnsi" w:hAnsiTheme="minorHAnsi" w:cstheme="majorBidi"/>
          <w:sz w:val="24"/>
          <w:szCs w:val="24"/>
          <w:lang w:val="en-US"/>
        </w:rPr>
        <w:t>for</w:t>
      </w:r>
      <w:r w:rsidR="00A277F0" w:rsidRPr="006B53C7">
        <w:rPr>
          <w:rFonts w:asciiTheme="minorHAnsi" w:hAnsiTheme="minorHAnsi" w:cstheme="majorBidi"/>
          <w:sz w:val="24"/>
          <w:szCs w:val="24"/>
        </w:rPr>
        <w:t xml:space="preserve"> 15 </w:t>
      </w:r>
      <w:r w:rsidR="00A277F0" w:rsidRPr="006B53C7">
        <w:rPr>
          <w:rFonts w:asciiTheme="minorHAnsi" w:hAnsiTheme="minorHAnsi" w:cstheme="majorBidi"/>
          <w:sz w:val="24"/>
          <w:szCs w:val="24"/>
          <w:lang w:val="en-US"/>
        </w:rPr>
        <w:t>minutes</w:t>
      </w:r>
      <w:r w:rsidR="005D0C66" w:rsidRPr="006B53C7">
        <w:rPr>
          <w:rFonts w:asciiTheme="minorHAnsi" w:hAnsiTheme="minorHAnsi" w:cstheme="majorBidi"/>
          <w:sz w:val="24"/>
          <w:szCs w:val="24"/>
        </w:rPr>
        <w:t xml:space="preserve">. </w:t>
      </w:r>
      <w:r w:rsidR="00595962" w:rsidRPr="006B53C7">
        <w:rPr>
          <w:rFonts w:asciiTheme="minorHAnsi" w:hAnsiTheme="minorHAnsi" w:cstheme="majorBidi"/>
          <w:sz w:val="24"/>
          <w:szCs w:val="24"/>
          <w:lang w:val="en-US"/>
        </w:rPr>
        <w:t xml:space="preserve">The paint is then removed and </w:t>
      </w:r>
      <w:r w:rsidR="00D447CC">
        <w:rPr>
          <w:rFonts w:asciiTheme="minorHAnsi" w:hAnsiTheme="minorHAnsi" w:cstheme="majorBidi"/>
          <w:sz w:val="24"/>
          <w:szCs w:val="24"/>
          <w:lang w:val="en-US"/>
        </w:rPr>
        <w:t>soaks</w:t>
      </w:r>
      <w:r w:rsidR="00595962" w:rsidRPr="006B53C7">
        <w:rPr>
          <w:rFonts w:asciiTheme="minorHAnsi" w:hAnsiTheme="minorHAnsi" w:cstheme="majorBidi"/>
          <w:sz w:val="24"/>
          <w:szCs w:val="24"/>
          <w:lang w:val="en-US"/>
        </w:rPr>
        <w:t xml:space="preserve"> the root in lactoglycerol.</w:t>
      </w:r>
      <w:r w:rsidR="005D0C66" w:rsidRPr="006B53C7">
        <w:rPr>
          <w:rFonts w:asciiTheme="minorHAnsi" w:hAnsiTheme="minorHAnsi" w:cstheme="majorBidi"/>
          <w:sz w:val="24"/>
          <w:szCs w:val="24"/>
        </w:rPr>
        <w:t xml:space="preserve"> </w:t>
      </w:r>
      <w:r w:rsidR="00440245" w:rsidRPr="006B53C7">
        <w:rPr>
          <w:rFonts w:asciiTheme="minorHAnsi" w:hAnsiTheme="minorHAnsi" w:cstheme="majorBidi"/>
          <w:sz w:val="24"/>
          <w:szCs w:val="24"/>
          <w:lang w:val="en-US"/>
        </w:rPr>
        <w:t>Afterward</w:t>
      </w:r>
      <w:r w:rsidR="008629CC" w:rsidRPr="006B53C7">
        <w:rPr>
          <w:rFonts w:asciiTheme="minorHAnsi" w:hAnsiTheme="minorHAnsi" w:cstheme="majorBidi"/>
          <w:sz w:val="24"/>
          <w:szCs w:val="24"/>
          <w:lang w:val="en-US"/>
        </w:rPr>
        <w:t>,</w:t>
      </w:r>
      <w:r w:rsidR="005D0C66" w:rsidRPr="006B53C7">
        <w:rPr>
          <w:rFonts w:asciiTheme="minorHAnsi" w:hAnsiTheme="minorHAnsi" w:cstheme="majorBidi"/>
          <w:sz w:val="24"/>
          <w:szCs w:val="24"/>
        </w:rPr>
        <w:t xml:space="preserve"> </w:t>
      </w:r>
      <w:r w:rsidR="008629CC" w:rsidRPr="006B53C7">
        <w:rPr>
          <w:rFonts w:asciiTheme="minorHAnsi" w:hAnsiTheme="minorHAnsi" w:cstheme="majorBidi"/>
          <w:sz w:val="24"/>
          <w:szCs w:val="24"/>
          <w:lang w:val="en-US"/>
        </w:rPr>
        <w:t xml:space="preserve">observe </w:t>
      </w:r>
      <w:r w:rsidR="006C58DB">
        <w:rPr>
          <w:rFonts w:asciiTheme="minorHAnsi" w:hAnsiTheme="minorHAnsi" w:cstheme="majorBidi"/>
          <w:sz w:val="24"/>
          <w:szCs w:val="24"/>
          <w:lang w:val="en-US"/>
        </w:rPr>
        <w:t xml:space="preserve">it </w:t>
      </w:r>
      <w:r w:rsidR="008629CC" w:rsidRPr="006B53C7">
        <w:rPr>
          <w:rFonts w:asciiTheme="minorHAnsi" w:hAnsiTheme="minorHAnsi" w:cstheme="majorBidi"/>
          <w:sz w:val="24"/>
          <w:szCs w:val="24"/>
          <w:lang w:val="en-US"/>
        </w:rPr>
        <w:t>under microscope</w:t>
      </w:r>
      <w:r w:rsidR="005D0C66" w:rsidRPr="006B53C7">
        <w:rPr>
          <w:rFonts w:asciiTheme="minorHAnsi" w:hAnsiTheme="minorHAnsi" w:cstheme="majorBidi"/>
          <w:sz w:val="24"/>
          <w:szCs w:val="24"/>
        </w:rPr>
        <w:t xml:space="preserve"> (Alkareji, 2007).</w:t>
      </w:r>
    </w:p>
    <w:p w:rsidR="005D0C66" w:rsidRPr="006B53C7" w:rsidRDefault="00100C4F" w:rsidP="00440245">
      <w:pPr>
        <w:pStyle w:val="ListParagraph"/>
        <w:spacing w:after="0" w:line="240" w:lineRule="auto"/>
        <w:ind w:left="0" w:firstLine="810"/>
        <w:jc w:val="both"/>
        <w:rPr>
          <w:rFonts w:asciiTheme="minorHAnsi" w:hAnsiTheme="minorHAnsi" w:cstheme="majorBidi"/>
          <w:sz w:val="24"/>
          <w:szCs w:val="24"/>
        </w:rPr>
      </w:pPr>
      <w:r w:rsidRPr="006B53C7">
        <w:rPr>
          <w:rFonts w:asciiTheme="minorHAnsi" w:hAnsiTheme="minorHAnsi" w:cstheme="majorBidi"/>
          <w:sz w:val="24"/>
          <w:szCs w:val="24"/>
          <w:lang w:val="en-US"/>
        </w:rPr>
        <w:t>Slice of the root is observed under microscope with 100-250</w:t>
      </w:r>
      <w:proofErr w:type="gramStart"/>
      <w:r w:rsidRPr="006B53C7">
        <w:rPr>
          <w:rFonts w:asciiTheme="minorHAnsi" w:hAnsiTheme="minorHAnsi" w:cstheme="majorBidi"/>
          <w:sz w:val="24"/>
          <w:szCs w:val="24"/>
          <w:lang w:val="en-US"/>
        </w:rPr>
        <w:t>x</w:t>
      </w:r>
      <w:proofErr w:type="gramEnd"/>
      <w:r w:rsidR="005D0C66" w:rsidRPr="006B53C7">
        <w:rPr>
          <w:rFonts w:asciiTheme="minorHAnsi" w:hAnsiTheme="minorHAnsi" w:cstheme="majorBidi"/>
          <w:sz w:val="24"/>
          <w:szCs w:val="24"/>
        </w:rPr>
        <w:t>.</w:t>
      </w:r>
      <w:r w:rsidRPr="006B53C7">
        <w:rPr>
          <w:rFonts w:asciiTheme="minorHAnsi" w:hAnsiTheme="minorHAnsi" w:cstheme="majorBidi"/>
          <w:sz w:val="24"/>
          <w:szCs w:val="24"/>
          <w:lang w:val="en-US"/>
        </w:rPr>
        <w:t xml:space="preserve"> </w:t>
      </w:r>
      <w:r w:rsidR="00440245" w:rsidRPr="006B53C7">
        <w:rPr>
          <w:rFonts w:asciiTheme="minorHAnsi" w:hAnsiTheme="minorHAnsi" w:cstheme="majorBidi"/>
          <w:sz w:val="24"/>
          <w:szCs w:val="24"/>
          <w:lang w:val="en-US"/>
        </w:rPr>
        <w:t>Percentage number</w:t>
      </w:r>
      <w:r w:rsidRPr="006B53C7">
        <w:rPr>
          <w:rFonts w:asciiTheme="minorHAnsi" w:hAnsiTheme="minorHAnsi" w:cstheme="majorBidi"/>
          <w:sz w:val="24"/>
          <w:szCs w:val="24"/>
          <w:lang w:val="en-US"/>
        </w:rPr>
        <w:t xml:space="preserve"> in infection on inoculum mycorrhizal </w:t>
      </w:r>
      <w:r w:rsidRPr="006B53C7">
        <w:rPr>
          <w:rFonts w:asciiTheme="minorHAnsi" w:hAnsiTheme="minorHAnsi" w:cstheme="majorBidi"/>
          <w:i/>
          <w:sz w:val="24"/>
          <w:szCs w:val="24"/>
          <w:lang w:val="en-US"/>
        </w:rPr>
        <w:t>Glomus</w:t>
      </w:r>
      <w:r w:rsidRPr="006B53C7">
        <w:rPr>
          <w:rFonts w:asciiTheme="minorHAnsi" w:hAnsiTheme="minorHAnsi" w:cstheme="majorBidi"/>
          <w:sz w:val="24"/>
          <w:szCs w:val="24"/>
          <w:lang w:val="en-US"/>
        </w:rPr>
        <w:t xml:space="preserve"> sp.  </w:t>
      </w:r>
      <w:proofErr w:type="gramStart"/>
      <w:r w:rsidRPr="006B53C7">
        <w:rPr>
          <w:rFonts w:asciiTheme="minorHAnsi" w:hAnsiTheme="minorHAnsi" w:cstheme="majorBidi"/>
          <w:sz w:val="24"/>
          <w:szCs w:val="24"/>
          <w:lang w:val="en-US"/>
        </w:rPr>
        <w:t>is</w:t>
      </w:r>
      <w:proofErr w:type="gramEnd"/>
      <w:r w:rsidRPr="006B53C7">
        <w:rPr>
          <w:rFonts w:asciiTheme="minorHAnsi" w:hAnsiTheme="minorHAnsi" w:cstheme="majorBidi"/>
          <w:sz w:val="24"/>
          <w:szCs w:val="24"/>
          <w:lang w:val="en-US"/>
        </w:rPr>
        <w:t xml:space="preserve"> calculated from the quantity of infected</w:t>
      </w:r>
      <w:r w:rsidR="0036621C" w:rsidRPr="006B53C7">
        <w:rPr>
          <w:rFonts w:asciiTheme="minorHAnsi" w:hAnsiTheme="minorHAnsi" w:cstheme="majorBidi"/>
          <w:sz w:val="24"/>
          <w:szCs w:val="24"/>
          <w:lang w:val="en-US"/>
        </w:rPr>
        <w:t xml:space="preserve"> </w:t>
      </w:r>
      <w:r w:rsidRPr="006B53C7">
        <w:rPr>
          <w:rFonts w:asciiTheme="minorHAnsi" w:hAnsiTheme="minorHAnsi" w:cstheme="majorBidi"/>
          <w:sz w:val="24"/>
          <w:szCs w:val="24"/>
          <w:lang w:val="en-US"/>
        </w:rPr>
        <w:t>roots</w:t>
      </w:r>
      <w:r w:rsidR="0036621C" w:rsidRPr="006B53C7">
        <w:rPr>
          <w:rFonts w:asciiTheme="minorHAnsi" w:hAnsiTheme="minorHAnsi" w:cstheme="majorBidi"/>
          <w:sz w:val="24"/>
          <w:szCs w:val="24"/>
          <w:lang w:val="en-US"/>
        </w:rPr>
        <w:t xml:space="preserve"> of 10 root pieces which observed from</w:t>
      </w:r>
      <w:r w:rsidR="00D447CC">
        <w:rPr>
          <w:rFonts w:asciiTheme="minorHAnsi" w:hAnsiTheme="minorHAnsi" w:cstheme="majorBidi"/>
          <w:sz w:val="24"/>
          <w:szCs w:val="24"/>
          <w:lang w:val="en-US"/>
        </w:rPr>
        <w:t xml:space="preserve"> </w:t>
      </w:r>
      <w:r w:rsidR="0036621C" w:rsidRPr="006B53C7">
        <w:rPr>
          <w:rFonts w:asciiTheme="minorHAnsi" w:hAnsiTheme="minorHAnsi" w:cstheme="majorBidi"/>
          <w:sz w:val="24"/>
          <w:szCs w:val="24"/>
          <w:lang w:val="en-US"/>
        </w:rPr>
        <w:t xml:space="preserve">each plant. </w:t>
      </w:r>
      <w:r w:rsidR="005D0C66" w:rsidRPr="006B53C7">
        <w:rPr>
          <w:rFonts w:asciiTheme="minorHAnsi" w:hAnsiTheme="minorHAnsi" w:cstheme="majorBidi"/>
          <w:sz w:val="24"/>
          <w:szCs w:val="24"/>
        </w:rPr>
        <w:t xml:space="preserve"> </w:t>
      </w:r>
      <w:r w:rsidR="00175500" w:rsidRPr="006B53C7">
        <w:rPr>
          <w:rFonts w:asciiTheme="minorHAnsi" w:hAnsiTheme="minorHAnsi" w:cstheme="majorBidi"/>
          <w:sz w:val="24"/>
          <w:szCs w:val="24"/>
          <w:lang w:val="en-US"/>
        </w:rPr>
        <w:t xml:space="preserve">Infected plants can be identified by vesikel or arbuskul on their root's cortex. Percentage of infection on inoculum mycorrhiza </w:t>
      </w:r>
      <w:r w:rsidR="00175500" w:rsidRPr="006B53C7">
        <w:rPr>
          <w:rFonts w:asciiTheme="minorHAnsi" w:hAnsiTheme="minorHAnsi" w:cstheme="majorBidi"/>
          <w:i/>
          <w:sz w:val="24"/>
          <w:szCs w:val="24"/>
          <w:lang w:val="en-US"/>
        </w:rPr>
        <w:t>Glomus</w:t>
      </w:r>
      <w:r w:rsidR="00175500" w:rsidRPr="006B53C7">
        <w:rPr>
          <w:rFonts w:asciiTheme="minorHAnsi" w:hAnsiTheme="minorHAnsi" w:cstheme="majorBidi"/>
          <w:sz w:val="24"/>
          <w:szCs w:val="24"/>
          <w:lang w:val="en-US"/>
        </w:rPr>
        <w:t xml:space="preserve"> sp.  </w:t>
      </w:r>
      <w:proofErr w:type="gramStart"/>
      <w:r w:rsidR="00D447CC">
        <w:rPr>
          <w:rFonts w:asciiTheme="minorHAnsi" w:hAnsiTheme="minorHAnsi" w:cstheme="majorBidi"/>
          <w:sz w:val="24"/>
          <w:szCs w:val="24"/>
          <w:lang w:val="en-US"/>
        </w:rPr>
        <w:t>is</w:t>
      </w:r>
      <w:proofErr w:type="gramEnd"/>
      <w:r w:rsidR="00D447CC">
        <w:rPr>
          <w:rFonts w:asciiTheme="minorHAnsi" w:hAnsiTheme="minorHAnsi" w:cstheme="majorBidi"/>
          <w:sz w:val="24"/>
          <w:szCs w:val="24"/>
          <w:lang w:val="en-US"/>
        </w:rPr>
        <w:t xml:space="preserve"> </w:t>
      </w:r>
      <w:r w:rsidR="00175500" w:rsidRPr="006B53C7">
        <w:rPr>
          <w:rFonts w:asciiTheme="minorHAnsi" w:hAnsiTheme="minorHAnsi" w:cstheme="majorBidi"/>
          <w:sz w:val="24"/>
          <w:szCs w:val="24"/>
          <w:lang w:val="en-US"/>
        </w:rPr>
        <w:t xml:space="preserve">formulated using </w:t>
      </w:r>
      <w:r w:rsidR="005D0C66" w:rsidRPr="006B53C7">
        <w:rPr>
          <w:rFonts w:asciiTheme="minorHAnsi" w:hAnsiTheme="minorHAnsi" w:cstheme="majorBidi"/>
          <w:sz w:val="24"/>
          <w:szCs w:val="24"/>
        </w:rPr>
        <w:t>Alkareji</w:t>
      </w:r>
      <w:r w:rsidR="00175500" w:rsidRPr="006B53C7">
        <w:rPr>
          <w:rFonts w:asciiTheme="minorHAnsi" w:hAnsiTheme="minorHAnsi" w:cstheme="majorBidi"/>
          <w:sz w:val="24"/>
          <w:szCs w:val="24"/>
          <w:lang w:val="en-US"/>
        </w:rPr>
        <w:t xml:space="preserve"> formula</w:t>
      </w:r>
      <w:r w:rsidR="005D0C66" w:rsidRPr="006B53C7">
        <w:rPr>
          <w:rFonts w:asciiTheme="minorHAnsi" w:hAnsiTheme="minorHAnsi" w:cstheme="majorBidi"/>
          <w:sz w:val="24"/>
          <w:szCs w:val="24"/>
        </w:rPr>
        <w:t xml:space="preserve"> (2008):</w:t>
      </w:r>
    </w:p>
    <w:p w:rsidR="005D0C66" w:rsidRPr="006B53C7" w:rsidRDefault="005D0C66" w:rsidP="00723C0C">
      <w:pPr>
        <w:pStyle w:val="ListParagraph"/>
        <w:spacing w:after="0" w:line="240" w:lineRule="auto"/>
        <w:ind w:left="0" w:firstLine="810"/>
        <w:jc w:val="both"/>
        <w:rPr>
          <w:rFonts w:asciiTheme="minorHAnsi" w:hAnsiTheme="minorHAnsi" w:cstheme="majorBidi"/>
          <w:sz w:val="24"/>
          <w:szCs w:val="24"/>
        </w:rPr>
      </w:pPr>
    </w:p>
    <w:p w:rsidR="005D0C66" w:rsidRPr="006B53C7" w:rsidRDefault="0068107B" w:rsidP="00CA5A4A">
      <w:pPr>
        <w:pStyle w:val="ListParagraph"/>
        <w:spacing w:after="0" w:line="240" w:lineRule="auto"/>
        <w:ind w:left="1701" w:hanging="1701"/>
        <w:jc w:val="both"/>
        <w:rPr>
          <w:rFonts w:asciiTheme="minorHAnsi" w:hAnsiTheme="minorHAnsi" w:cstheme="majorBidi"/>
          <w:sz w:val="24"/>
          <w:szCs w:val="24"/>
        </w:rPr>
      </w:pPr>
      <w:r>
        <w:rPr>
          <w:rFonts w:asciiTheme="minorHAnsi" w:hAnsiTheme="minorHAnsi" w:cstheme="majorBidi"/>
          <w:sz w:val="24"/>
          <w:szCs w:val="24"/>
        </w:rPr>
        <w:t>% infe</w:t>
      </w:r>
      <w:r>
        <w:rPr>
          <w:rFonts w:asciiTheme="minorHAnsi" w:hAnsiTheme="minorHAnsi" w:cstheme="majorBidi"/>
          <w:sz w:val="24"/>
          <w:szCs w:val="24"/>
          <w:lang w:val="en-US"/>
        </w:rPr>
        <w:t>ction</w:t>
      </w:r>
      <w:r w:rsidR="005D0C66" w:rsidRPr="006B53C7">
        <w:rPr>
          <w:rFonts w:asciiTheme="minorHAnsi" w:hAnsiTheme="minorHAnsi" w:cstheme="majorBidi"/>
          <w:sz w:val="24"/>
          <w:szCs w:val="24"/>
        </w:rPr>
        <w:t xml:space="preserve"> = </w:t>
      </w:r>
      <w:r w:rsidR="00FA6F1B" w:rsidRPr="006B53C7">
        <w:rPr>
          <w:rFonts w:asciiTheme="minorHAnsi" w:hAnsiTheme="minorHAnsi" w:cstheme="majorBidi"/>
          <w:sz w:val="24"/>
          <w:szCs w:val="24"/>
        </w:rPr>
        <w:fldChar w:fldCharType="begin"/>
      </w:r>
      <w:r w:rsidR="005D0C66" w:rsidRPr="006B53C7">
        <w:rPr>
          <w:rFonts w:asciiTheme="minorHAnsi" w:hAnsiTheme="minorHAnsi" w:cstheme="majorBidi"/>
          <w:sz w:val="24"/>
          <w:szCs w:val="24"/>
        </w:rPr>
        <w:instrText xml:space="preserve"> QUOTE </w:instrText>
      </w:r>
      <m:oMath>
        <m:f>
          <m:fPr>
            <m:ctrlPr>
              <w:rPr>
                <w:rFonts w:ascii="Cambria Math" w:hAnsiTheme="minorHAnsi" w:cstheme="majorBidi"/>
                <w:i/>
                <w:sz w:val="24"/>
                <w:szCs w:val="24"/>
              </w:rPr>
            </m:ctrlPr>
          </m:fPr>
          <m:num>
            <m:nary>
              <m:naryPr>
                <m:chr m:val="∑"/>
                <m:subHide m:val="on"/>
                <m:supHide m:val="on"/>
                <m:ctrlPr>
                  <w:rPr>
                    <w:rFonts w:ascii="Cambria Math" w:hAnsiTheme="minorHAnsi" w:cstheme="majorBidi"/>
                    <w:i/>
                    <w:sz w:val="24"/>
                    <w:szCs w:val="24"/>
                  </w:rPr>
                </m:ctrlPr>
              </m:naryPr>
              <m:sub/>
              <m:sup/>
              <m:e>
                <m:r>
                  <w:rPr>
                    <w:rFonts w:ascii="Cambria Math" w:hAnsi="Cambria Math" w:cstheme="majorBidi"/>
                    <w:sz w:val="24"/>
                    <w:szCs w:val="24"/>
                  </w:rPr>
                  <m:t>akaryangterinfeksi</m:t>
                </m:r>
              </m:e>
            </m:nary>
          </m:num>
          <m:den>
            <m:nary>
              <m:naryPr>
                <m:chr m:val="∑"/>
                <m:subHide m:val="on"/>
                <m:supHide m:val="on"/>
                <m:ctrlPr>
                  <w:rPr>
                    <w:rFonts w:ascii="Cambria Math" w:hAnsiTheme="minorHAnsi" w:cstheme="majorBidi"/>
                    <w:i/>
                    <w:sz w:val="24"/>
                    <w:szCs w:val="24"/>
                  </w:rPr>
                </m:ctrlPr>
              </m:naryPr>
              <m:sub/>
              <m:sup/>
              <m:e>
                <m:r>
                  <w:rPr>
                    <w:rFonts w:ascii="Cambria Math" w:hAnsi="Cambria Math" w:cstheme="majorBidi"/>
                    <w:sz w:val="24"/>
                    <w:szCs w:val="24"/>
                  </w:rPr>
                  <m:t>seluru</m:t>
                </m:r>
                <m:r>
                  <w:rPr>
                    <w:rFonts w:asciiTheme="minorHAnsi" w:hAnsi="Cambria Math" w:cstheme="majorBidi"/>
                    <w:sz w:val="24"/>
                    <w:szCs w:val="24"/>
                  </w:rPr>
                  <m:t>h</m:t>
                </m:r>
                <m:r>
                  <w:rPr>
                    <w:rFonts w:ascii="Cambria Math" w:hAnsi="Cambria Math" w:cstheme="majorBidi"/>
                    <w:sz w:val="24"/>
                    <w:szCs w:val="24"/>
                  </w:rPr>
                  <m:t>akar</m:t>
                </m:r>
              </m:e>
            </m:nary>
          </m:den>
        </m:f>
      </m:oMath>
      <w:r w:rsidR="005D0C66" w:rsidRPr="006B53C7">
        <w:rPr>
          <w:rFonts w:asciiTheme="minorHAnsi" w:hAnsiTheme="minorHAnsi" w:cstheme="majorBidi"/>
          <w:sz w:val="24"/>
          <w:szCs w:val="24"/>
        </w:rPr>
        <w:instrText xml:space="preserve"> </w:instrText>
      </w:r>
      <w:r w:rsidR="00FA6F1B" w:rsidRPr="006B53C7">
        <w:rPr>
          <w:rFonts w:asciiTheme="minorHAnsi" w:hAnsiTheme="minorHAnsi" w:cstheme="majorBidi"/>
          <w:sz w:val="24"/>
          <w:szCs w:val="24"/>
        </w:rPr>
        <w:fldChar w:fldCharType="end"/>
      </w:r>
      <w:r w:rsidR="005D0C66" w:rsidRPr="006B53C7">
        <w:rPr>
          <w:rFonts w:asciiTheme="minorHAnsi" w:hAnsiTheme="minorHAnsi" w:cstheme="majorBidi"/>
          <w:sz w:val="24"/>
          <w:szCs w:val="24"/>
        </w:rPr>
        <w:t xml:space="preserve"> </w:t>
      </w:r>
      <w:r w:rsidR="00CA5A4A">
        <w:rPr>
          <w:rFonts w:asciiTheme="minorHAnsi" w:hAnsiTheme="minorHAnsi" w:cstheme="majorBidi"/>
          <w:sz w:val="24"/>
          <w:szCs w:val="24"/>
          <w:lang w:val="en-US"/>
        </w:rPr>
        <w:t xml:space="preserve">(∑ Infected root/ ∑ totall  root observed) </w:t>
      </w:r>
      <w:r w:rsidR="005D0C66" w:rsidRPr="006B53C7">
        <w:rPr>
          <w:rFonts w:asciiTheme="minorHAnsi" w:hAnsiTheme="minorHAnsi" w:cstheme="majorBidi"/>
          <w:sz w:val="24"/>
          <w:szCs w:val="24"/>
        </w:rPr>
        <w:t>x 100%</w:t>
      </w:r>
    </w:p>
    <w:p w:rsidR="005D0C66" w:rsidRPr="006B53C7" w:rsidRDefault="005D0C66" w:rsidP="00723C0C">
      <w:pPr>
        <w:pStyle w:val="ListParagraph"/>
        <w:spacing w:after="0" w:line="240" w:lineRule="auto"/>
        <w:ind w:left="0" w:firstLine="1080"/>
        <w:jc w:val="right"/>
        <w:rPr>
          <w:rFonts w:asciiTheme="minorHAnsi" w:hAnsiTheme="minorHAnsi" w:cstheme="majorBidi"/>
          <w:b/>
          <w:sz w:val="24"/>
          <w:szCs w:val="24"/>
        </w:rPr>
      </w:pPr>
    </w:p>
    <w:p w:rsidR="000F2E96" w:rsidRPr="006B53C7" w:rsidRDefault="000F2E96" w:rsidP="00723C0C">
      <w:pPr>
        <w:pStyle w:val="Default"/>
        <w:jc w:val="both"/>
        <w:rPr>
          <w:rFonts w:asciiTheme="minorHAnsi" w:hAnsiTheme="minorHAnsi" w:cstheme="majorBidi"/>
          <w:b/>
        </w:rPr>
      </w:pPr>
    </w:p>
    <w:p w:rsidR="005D0C66" w:rsidRPr="006B53C7" w:rsidRDefault="00EF3164" w:rsidP="00723C0C">
      <w:pPr>
        <w:pStyle w:val="Default"/>
        <w:jc w:val="both"/>
        <w:rPr>
          <w:rFonts w:asciiTheme="minorHAnsi" w:hAnsiTheme="minorHAnsi" w:cstheme="majorBidi"/>
          <w:b/>
        </w:rPr>
      </w:pPr>
      <w:r w:rsidRPr="006B53C7">
        <w:rPr>
          <w:rFonts w:asciiTheme="minorHAnsi" w:hAnsiTheme="minorHAnsi" w:cstheme="majorBidi"/>
          <w:b/>
        </w:rPr>
        <w:t>Research Plan and Data Analysis</w:t>
      </w:r>
    </w:p>
    <w:p w:rsidR="005D0C66" w:rsidRPr="006B53C7" w:rsidRDefault="00EF3164" w:rsidP="00723C0C">
      <w:pPr>
        <w:pStyle w:val="Default"/>
        <w:jc w:val="both"/>
        <w:rPr>
          <w:rFonts w:asciiTheme="minorHAnsi" w:hAnsiTheme="minorHAnsi" w:cstheme="majorBidi"/>
          <w:b/>
        </w:rPr>
      </w:pPr>
      <w:r w:rsidRPr="006B53C7">
        <w:rPr>
          <w:rFonts w:asciiTheme="minorHAnsi" w:hAnsiTheme="minorHAnsi" w:cstheme="majorBidi"/>
          <w:b/>
        </w:rPr>
        <w:t>Research Plan</w:t>
      </w:r>
    </w:p>
    <w:p w:rsidR="005D0C66" w:rsidRPr="006B53C7" w:rsidRDefault="00D31A78" w:rsidP="00723C0C">
      <w:pPr>
        <w:pStyle w:val="Default"/>
        <w:ind w:firstLine="360"/>
        <w:jc w:val="both"/>
        <w:rPr>
          <w:rFonts w:asciiTheme="minorHAnsi" w:hAnsiTheme="minorHAnsi" w:cstheme="majorBidi"/>
        </w:rPr>
      </w:pPr>
      <w:r w:rsidRPr="006B53C7">
        <w:rPr>
          <w:rFonts w:asciiTheme="minorHAnsi" w:hAnsiTheme="minorHAnsi" w:cstheme="majorBidi"/>
        </w:rPr>
        <w:t>Random Group Factorial Research will be used.</w:t>
      </w:r>
      <w:r w:rsidR="005D0C66" w:rsidRPr="006B53C7">
        <w:rPr>
          <w:rFonts w:asciiTheme="minorHAnsi" w:hAnsiTheme="minorHAnsi" w:cstheme="majorBidi"/>
        </w:rPr>
        <w:t xml:space="preserve"> </w:t>
      </w:r>
      <w:r w:rsidR="004845DD" w:rsidRPr="006B53C7">
        <w:rPr>
          <w:rFonts w:asciiTheme="minorHAnsi" w:hAnsiTheme="minorHAnsi" w:cstheme="majorBidi"/>
        </w:rPr>
        <w:t xml:space="preserve">Observation variable in this research is mycorrhiza and bowl plants which are consist of 3 different dose of mycorrhiza such as 0 gr (A1), 40 gr (A2), dan 80 gr (A3) and also bowl plant (B1) or no bowl plant (B2) wherein each treatment is done 3 times. These are treatment that will be </w:t>
      </w:r>
      <w:r w:rsidR="00440245" w:rsidRPr="006B53C7">
        <w:rPr>
          <w:rFonts w:asciiTheme="minorHAnsi" w:hAnsiTheme="minorHAnsi" w:cstheme="majorBidi"/>
        </w:rPr>
        <w:t>used:</w:t>
      </w:r>
    </w:p>
    <w:p w:rsidR="005D0C66" w:rsidRPr="006B53C7" w:rsidRDefault="00FA2399" w:rsidP="00723C0C">
      <w:pPr>
        <w:pStyle w:val="Default"/>
        <w:ind w:firstLine="360"/>
        <w:jc w:val="both"/>
        <w:rPr>
          <w:rFonts w:asciiTheme="minorHAnsi" w:hAnsiTheme="minorHAnsi" w:cstheme="majorBidi"/>
        </w:rPr>
      </w:pPr>
      <w:r w:rsidRPr="006B53C7">
        <w:rPr>
          <w:rFonts w:asciiTheme="minorHAnsi" w:hAnsiTheme="minorHAnsi" w:cstheme="majorBidi"/>
        </w:rPr>
        <w:t>Rubber plant is used as bowl plant 1, Jatropha is used as bowl plant 2, and soybean is used as main bowl plant. Observation p</w:t>
      </w:r>
      <w:r w:rsidR="005D0C66" w:rsidRPr="006B53C7">
        <w:rPr>
          <w:rFonts w:asciiTheme="minorHAnsi" w:hAnsiTheme="minorHAnsi" w:cstheme="majorBidi"/>
        </w:rPr>
        <w:t xml:space="preserve">arameter </w:t>
      </w:r>
      <w:r w:rsidRPr="006B53C7">
        <w:rPr>
          <w:rFonts w:asciiTheme="minorHAnsi" w:hAnsiTheme="minorHAnsi" w:cstheme="majorBidi"/>
        </w:rPr>
        <w:t>being inspected on soybean composed of height of the plant, diameter of the stem, and % root infection.</w:t>
      </w:r>
      <w:r w:rsidR="005D0C66" w:rsidRPr="006B53C7">
        <w:rPr>
          <w:rFonts w:asciiTheme="minorHAnsi" w:hAnsiTheme="minorHAnsi" w:cstheme="majorBidi"/>
        </w:rPr>
        <w:t xml:space="preserve"> </w:t>
      </w:r>
    </w:p>
    <w:p w:rsidR="00E61109" w:rsidRPr="006B53C7" w:rsidRDefault="00E61109" w:rsidP="00723C0C">
      <w:pPr>
        <w:pStyle w:val="Default"/>
        <w:ind w:firstLine="360"/>
        <w:jc w:val="both"/>
        <w:rPr>
          <w:rFonts w:asciiTheme="minorHAnsi" w:hAnsiTheme="minorHAnsi" w:cstheme="majorBidi"/>
        </w:rPr>
      </w:pPr>
    </w:p>
    <w:p w:rsidR="005D0C66" w:rsidRPr="006B53C7" w:rsidRDefault="00AB5F37" w:rsidP="00723C0C">
      <w:pPr>
        <w:pStyle w:val="Default"/>
        <w:jc w:val="both"/>
        <w:rPr>
          <w:rFonts w:asciiTheme="minorHAnsi" w:hAnsiTheme="minorHAnsi" w:cstheme="majorBidi"/>
          <w:b/>
        </w:rPr>
      </w:pPr>
      <w:r w:rsidRPr="006B53C7">
        <w:rPr>
          <w:rFonts w:asciiTheme="minorHAnsi" w:hAnsiTheme="minorHAnsi" w:cstheme="majorBidi"/>
          <w:b/>
        </w:rPr>
        <w:t xml:space="preserve">Data </w:t>
      </w:r>
      <w:r w:rsidR="00285373" w:rsidRPr="006B53C7">
        <w:rPr>
          <w:rFonts w:asciiTheme="minorHAnsi" w:hAnsiTheme="minorHAnsi" w:cstheme="majorBidi"/>
          <w:b/>
        </w:rPr>
        <w:t>analysis</w:t>
      </w:r>
    </w:p>
    <w:p w:rsidR="005D0C66" w:rsidRPr="006B53C7" w:rsidRDefault="005D0C66" w:rsidP="00723C0C">
      <w:pPr>
        <w:ind w:firstLine="450"/>
        <w:jc w:val="both"/>
        <w:rPr>
          <w:rFonts w:asciiTheme="minorHAnsi" w:hAnsiTheme="minorHAnsi" w:cstheme="majorBidi"/>
        </w:rPr>
      </w:pPr>
      <w:r w:rsidRPr="006B53C7">
        <w:rPr>
          <w:rFonts w:asciiTheme="minorHAnsi" w:hAnsiTheme="minorHAnsi" w:cstheme="majorBidi"/>
        </w:rPr>
        <w:t xml:space="preserve"> </w:t>
      </w:r>
      <w:r w:rsidR="009C17EE" w:rsidRPr="006B53C7">
        <w:rPr>
          <w:rFonts w:asciiTheme="minorHAnsi" w:hAnsiTheme="minorHAnsi" w:cstheme="majorBidi"/>
        </w:rPr>
        <w:t>Data analysis is conducted to determine effects of the treatment variables</w:t>
      </w:r>
      <w:r w:rsidRPr="006B53C7">
        <w:rPr>
          <w:rFonts w:asciiTheme="minorHAnsi" w:hAnsiTheme="minorHAnsi" w:cstheme="majorBidi"/>
          <w:lang w:val="id-ID"/>
        </w:rPr>
        <w:t xml:space="preserve"> </w:t>
      </w:r>
      <w:r w:rsidR="009C17EE" w:rsidRPr="006B53C7">
        <w:rPr>
          <w:rFonts w:asciiTheme="minorHAnsi" w:hAnsiTheme="minorHAnsi" w:cstheme="majorBidi"/>
        </w:rPr>
        <w:t xml:space="preserve">in the research while </w:t>
      </w:r>
      <w:r w:rsidR="009C17EE" w:rsidRPr="006B53C7">
        <w:rPr>
          <w:rFonts w:asciiTheme="minorHAnsi" w:hAnsiTheme="minorHAnsi" w:cstheme="majorBidi"/>
        </w:rPr>
        <w:lastRenderedPageBreak/>
        <w:t xml:space="preserve">implementing </w:t>
      </w:r>
      <w:r w:rsidR="009C17EE" w:rsidRPr="006B53C7">
        <w:rPr>
          <w:rFonts w:asciiTheme="minorHAnsi" w:hAnsiTheme="minorHAnsi" w:cstheme="majorBidi"/>
          <w:lang w:val="id-ID"/>
        </w:rPr>
        <w:t>5% (0,05)</w:t>
      </w:r>
      <w:r w:rsidRPr="006B53C7">
        <w:rPr>
          <w:rFonts w:asciiTheme="minorHAnsi" w:hAnsiTheme="minorHAnsi" w:cstheme="majorBidi"/>
          <w:lang w:val="id-ID"/>
        </w:rPr>
        <w:t xml:space="preserve"> ANOVA </w:t>
      </w:r>
      <w:r w:rsidRPr="006B53C7">
        <w:rPr>
          <w:rFonts w:asciiTheme="minorHAnsi" w:hAnsiTheme="minorHAnsi" w:cstheme="majorBidi"/>
        </w:rPr>
        <w:t>Two Way</w:t>
      </w:r>
      <w:r w:rsidR="009C17EE" w:rsidRPr="006B53C7">
        <w:rPr>
          <w:rFonts w:asciiTheme="minorHAnsi" w:hAnsiTheme="minorHAnsi" w:cstheme="majorBidi"/>
        </w:rPr>
        <w:t xml:space="preserve"> then calculated using </w:t>
      </w:r>
      <w:r w:rsidR="009C17EE" w:rsidRPr="006B53C7">
        <w:rPr>
          <w:rFonts w:asciiTheme="minorHAnsi" w:hAnsiTheme="minorHAnsi" w:cstheme="majorBidi"/>
          <w:lang w:val="id-ID"/>
        </w:rPr>
        <w:t>SPSS</w:t>
      </w:r>
      <w:r w:rsidR="009C17EE" w:rsidRPr="006B53C7">
        <w:rPr>
          <w:rFonts w:asciiTheme="minorHAnsi" w:hAnsiTheme="minorHAnsi" w:cstheme="majorBidi"/>
        </w:rPr>
        <w:t xml:space="preserve"> as tools</w:t>
      </w:r>
      <w:r w:rsidRPr="006B53C7">
        <w:rPr>
          <w:rFonts w:asciiTheme="minorHAnsi" w:hAnsiTheme="minorHAnsi" w:cstheme="majorBidi"/>
          <w:lang w:val="id-ID"/>
        </w:rPr>
        <w:t xml:space="preserve">. </w:t>
      </w:r>
      <w:r w:rsidR="005D019E" w:rsidRPr="006B53C7">
        <w:rPr>
          <w:rFonts w:asciiTheme="minorHAnsi" w:hAnsiTheme="minorHAnsi" w:cstheme="majorBidi"/>
        </w:rPr>
        <w:t>Whenever there is actual effect to the treatment variables</w:t>
      </w:r>
      <w:r w:rsidRPr="006B53C7">
        <w:rPr>
          <w:rFonts w:asciiTheme="minorHAnsi" w:hAnsiTheme="minorHAnsi" w:cstheme="majorBidi"/>
          <w:lang w:val="id-ID"/>
        </w:rPr>
        <w:t xml:space="preserve">, </w:t>
      </w:r>
      <w:r w:rsidR="004862C5" w:rsidRPr="006B53C7">
        <w:rPr>
          <w:rFonts w:asciiTheme="minorHAnsi" w:hAnsiTheme="minorHAnsi" w:cstheme="majorBidi"/>
        </w:rPr>
        <w:t xml:space="preserve">there will be further </w:t>
      </w:r>
      <w:r w:rsidR="00CE3C35" w:rsidRPr="006B53C7">
        <w:rPr>
          <w:rFonts w:asciiTheme="minorHAnsi" w:hAnsiTheme="minorHAnsi" w:cstheme="majorBidi"/>
        </w:rPr>
        <w:t xml:space="preserve">comparison test </w:t>
      </w:r>
      <w:r w:rsidR="004862C5" w:rsidRPr="006B53C7">
        <w:rPr>
          <w:rFonts w:asciiTheme="minorHAnsi" w:hAnsiTheme="minorHAnsi" w:cstheme="majorBidi"/>
        </w:rPr>
        <w:t>that utilize</w:t>
      </w:r>
      <w:r w:rsidRPr="006B53C7">
        <w:rPr>
          <w:rFonts w:asciiTheme="minorHAnsi" w:hAnsiTheme="minorHAnsi" w:cstheme="majorBidi"/>
          <w:lang w:val="id-ID"/>
        </w:rPr>
        <w:t xml:space="preserve"> </w:t>
      </w:r>
      <w:r w:rsidRPr="006B53C7">
        <w:rPr>
          <w:rFonts w:asciiTheme="minorHAnsi" w:hAnsiTheme="minorHAnsi" w:cstheme="majorBidi"/>
        </w:rPr>
        <w:t>Duncan</w:t>
      </w:r>
      <w:r w:rsidR="004862C5" w:rsidRPr="006B53C7">
        <w:rPr>
          <w:rFonts w:asciiTheme="minorHAnsi" w:hAnsiTheme="minorHAnsi" w:cstheme="majorBidi"/>
        </w:rPr>
        <w:t xml:space="preserve"> test</w:t>
      </w:r>
      <w:r w:rsidRPr="006B53C7">
        <w:rPr>
          <w:rFonts w:asciiTheme="minorHAnsi" w:hAnsiTheme="minorHAnsi" w:cstheme="majorBidi"/>
        </w:rPr>
        <w:t xml:space="preserve"> </w:t>
      </w:r>
      <w:r w:rsidR="004862C5" w:rsidRPr="006B53C7">
        <w:rPr>
          <w:rFonts w:asciiTheme="minorHAnsi" w:hAnsiTheme="minorHAnsi" w:cstheme="majorBidi"/>
        </w:rPr>
        <w:t xml:space="preserve">and T test </w:t>
      </w:r>
      <w:r w:rsidR="00E61109" w:rsidRPr="006B53C7">
        <w:rPr>
          <w:rFonts w:asciiTheme="minorHAnsi" w:hAnsiTheme="minorHAnsi" w:cstheme="majorBidi"/>
        </w:rPr>
        <w:t xml:space="preserve">using </w:t>
      </w:r>
      <w:r w:rsidR="00E61109" w:rsidRPr="006B53C7">
        <w:rPr>
          <w:rFonts w:asciiTheme="minorHAnsi" w:hAnsiTheme="minorHAnsi" w:cstheme="majorBidi"/>
          <w:lang w:val="id-ID"/>
        </w:rPr>
        <w:t>SPSS</w:t>
      </w:r>
      <w:r w:rsidR="004862C5" w:rsidRPr="006B53C7">
        <w:rPr>
          <w:rFonts w:asciiTheme="minorHAnsi" w:hAnsiTheme="minorHAnsi" w:cstheme="majorBidi"/>
        </w:rPr>
        <w:t xml:space="preserve"> </w:t>
      </w:r>
      <w:r w:rsidR="00F168BD" w:rsidRPr="006B53C7">
        <w:rPr>
          <w:rFonts w:asciiTheme="minorHAnsi" w:hAnsiTheme="minorHAnsi" w:cstheme="majorBidi"/>
        </w:rPr>
        <w:t>software</w:t>
      </w:r>
      <w:r w:rsidRPr="006B53C7">
        <w:rPr>
          <w:rFonts w:asciiTheme="minorHAnsi" w:hAnsiTheme="minorHAnsi" w:cstheme="majorBidi"/>
          <w:lang w:val="id-ID"/>
        </w:rPr>
        <w:t>.</w:t>
      </w:r>
      <w:r w:rsidRPr="006B53C7">
        <w:rPr>
          <w:rFonts w:asciiTheme="minorHAnsi" w:hAnsiTheme="minorHAnsi" w:cstheme="majorBidi"/>
        </w:rPr>
        <w:t xml:space="preserve"> </w:t>
      </w:r>
    </w:p>
    <w:p w:rsidR="000F2E96" w:rsidRDefault="000F2E96" w:rsidP="00723C0C">
      <w:pPr>
        <w:jc w:val="center"/>
        <w:rPr>
          <w:rFonts w:asciiTheme="minorHAnsi" w:hAnsiTheme="minorHAnsi" w:cstheme="majorBidi"/>
          <w:b/>
        </w:rPr>
      </w:pPr>
    </w:p>
    <w:p w:rsidR="00E9431B" w:rsidRPr="006B53C7" w:rsidRDefault="00E9431B" w:rsidP="0081715D">
      <w:pPr>
        <w:jc w:val="center"/>
        <w:rPr>
          <w:rFonts w:asciiTheme="minorHAnsi" w:hAnsiTheme="minorHAnsi" w:cstheme="majorBidi"/>
          <w:b/>
        </w:rPr>
      </w:pPr>
      <w:r w:rsidRPr="006B53C7">
        <w:rPr>
          <w:rFonts w:asciiTheme="minorHAnsi" w:hAnsiTheme="minorHAnsi" w:cstheme="majorBidi"/>
          <w:b/>
        </w:rPr>
        <w:t xml:space="preserve">RESULT AND </w:t>
      </w:r>
      <w:r w:rsidR="0081715D" w:rsidRPr="006B53C7">
        <w:rPr>
          <w:rFonts w:asciiTheme="minorHAnsi" w:hAnsiTheme="minorHAnsi" w:cstheme="majorBidi"/>
          <w:b/>
        </w:rPr>
        <w:t>DISCUSSION</w:t>
      </w:r>
    </w:p>
    <w:p w:rsidR="00E9431B" w:rsidRPr="006B53C7" w:rsidRDefault="00E9431B" w:rsidP="00E9431B">
      <w:pPr>
        <w:jc w:val="center"/>
        <w:rPr>
          <w:rFonts w:asciiTheme="minorHAnsi" w:hAnsiTheme="minorHAnsi" w:cstheme="majorBidi"/>
          <w:b/>
        </w:rPr>
      </w:pPr>
    </w:p>
    <w:p w:rsidR="00E9431B" w:rsidRPr="006B53C7" w:rsidRDefault="00E9431B" w:rsidP="00777A36">
      <w:pPr>
        <w:jc w:val="both"/>
        <w:rPr>
          <w:rFonts w:asciiTheme="minorHAnsi" w:hAnsiTheme="minorHAnsi" w:cstheme="majorBidi"/>
          <w:b/>
        </w:rPr>
      </w:pPr>
      <w:r w:rsidRPr="006B53C7">
        <w:rPr>
          <w:rFonts w:asciiTheme="minorHAnsi" w:hAnsiTheme="minorHAnsi" w:cstheme="majorBidi"/>
          <w:b/>
        </w:rPr>
        <w:t>The Growth of Soybean Plant (</w:t>
      </w:r>
      <w:r w:rsidRPr="006B53C7">
        <w:rPr>
          <w:rFonts w:asciiTheme="minorHAnsi" w:hAnsiTheme="minorHAnsi" w:cstheme="majorBidi"/>
          <w:b/>
          <w:i/>
        </w:rPr>
        <w:t>Glysine max L</w:t>
      </w:r>
      <w:r w:rsidRPr="006B53C7">
        <w:rPr>
          <w:rFonts w:asciiTheme="minorHAnsi" w:hAnsiTheme="minorHAnsi" w:cstheme="majorBidi"/>
          <w:b/>
        </w:rPr>
        <w:t xml:space="preserve">) </w:t>
      </w:r>
    </w:p>
    <w:p w:rsidR="00E9431B" w:rsidRPr="006B53C7" w:rsidRDefault="00E9431B" w:rsidP="00E9431B">
      <w:pPr>
        <w:pStyle w:val="ListParagraph"/>
        <w:tabs>
          <w:tab w:val="left" w:pos="360"/>
        </w:tabs>
        <w:spacing w:after="0" w:line="240" w:lineRule="auto"/>
        <w:ind w:left="0" w:firstLine="450"/>
        <w:jc w:val="both"/>
        <w:rPr>
          <w:rFonts w:asciiTheme="minorHAnsi" w:hAnsiTheme="minorHAnsi" w:cstheme="majorBidi"/>
          <w:sz w:val="24"/>
          <w:szCs w:val="24"/>
          <w:lang w:val="en-US"/>
        </w:rPr>
      </w:pPr>
      <w:r w:rsidRPr="006B53C7">
        <w:rPr>
          <w:rFonts w:asciiTheme="minorHAnsi" w:hAnsiTheme="minorHAnsi" w:cstheme="majorBidi"/>
          <w:sz w:val="24"/>
          <w:szCs w:val="24"/>
          <w:lang w:val="en-US"/>
        </w:rPr>
        <w:t xml:space="preserve">Based on the results of ANOVA </w:t>
      </w:r>
      <w:r w:rsidRPr="006B53C7">
        <w:rPr>
          <w:rFonts w:asciiTheme="minorHAnsi" w:hAnsiTheme="minorHAnsi" w:cstheme="majorBidi"/>
          <w:i/>
          <w:sz w:val="24"/>
          <w:szCs w:val="24"/>
          <w:lang w:val="en-US"/>
        </w:rPr>
        <w:t>Two Way</w:t>
      </w:r>
      <w:r w:rsidRPr="006B53C7">
        <w:rPr>
          <w:rFonts w:asciiTheme="minorHAnsi" w:hAnsiTheme="minorHAnsi" w:cstheme="majorBidi"/>
          <w:sz w:val="24"/>
          <w:szCs w:val="24"/>
          <w:lang w:val="en-US"/>
        </w:rPr>
        <w:t xml:space="preserve">, it is discovered that the interaction of planting and dose does not affect growth of plants, with the value of </w:t>
      </w:r>
      <w:r w:rsidRPr="006B53C7">
        <w:rPr>
          <w:rFonts w:asciiTheme="minorHAnsi" w:hAnsiTheme="minorHAnsi" w:cstheme="majorBidi"/>
          <w:i/>
          <w:sz w:val="24"/>
          <w:szCs w:val="24"/>
          <w:lang w:val="en-US"/>
        </w:rPr>
        <w:t>p</w:t>
      </w:r>
      <w:r w:rsidRPr="006B53C7">
        <w:rPr>
          <w:rFonts w:asciiTheme="minorHAnsi" w:hAnsiTheme="minorHAnsi" w:cstheme="majorBidi"/>
          <w:sz w:val="24"/>
          <w:szCs w:val="24"/>
          <w:lang w:val="en-US"/>
        </w:rPr>
        <w:t xml:space="preserve"> is 0.681 (</w:t>
      </w:r>
      <w:r w:rsidRPr="006B53C7">
        <w:rPr>
          <w:rFonts w:asciiTheme="minorHAnsi" w:hAnsiTheme="minorHAnsi" w:cstheme="majorBidi"/>
          <w:i/>
          <w:sz w:val="24"/>
          <w:szCs w:val="24"/>
        </w:rPr>
        <w:t>α=</w:t>
      </w:r>
      <w:r w:rsidRPr="006B53C7">
        <w:rPr>
          <w:rFonts w:asciiTheme="minorHAnsi" w:hAnsiTheme="minorHAnsi" w:cstheme="majorBidi"/>
          <w:sz w:val="24"/>
          <w:szCs w:val="24"/>
        </w:rPr>
        <w:t>0.05</w:t>
      </w:r>
      <w:r w:rsidR="00BA3B0C">
        <w:rPr>
          <w:rFonts w:asciiTheme="minorHAnsi" w:hAnsiTheme="minorHAnsi" w:cstheme="majorBidi"/>
          <w:sz w:val="24"/>
          <w:szCs w:val="24"/>
          <w:lang w:val="en-US"/>
        </w:rPr>
        <w:t>).</w:t>
      </w:r>
      <w:r w:rsidRPr="006B53C7">
        <w:rPr>
          <w:rFonts w:asciiTheme="minorHAnsi" w:hAnsiTheme="minorHAnsi" w:cstheme="majorBidi"/>
          <w:sz w:val="24"/>
          <w:szCs w:val="24"/>
        </w:rPr>
        <w:t xml:space="preserve"> </w:t>
      </w:r>
      <w:r w:rsidRPr="006B53C7">
        <w:rPr>
          <w:rFonts w:asciiTheme="minorHAnsi" w:hAnsiTheme="minorHAnsi" w:cstheme="majorBidi"/>
          <w:sz w:val="24"/>
          <w:szCs w:val="24"/>
          <w:lang w:val="en-US"/>
        </w:rPr>
        <w:t xml:space="preserve">Dose factor shows there is </w:t>
      </w:r>
      <w:r w:rsidR="00BA3B0C">
        <w:rPr>
          <w:rFonts w:asciiTheme="minorHAnsi" w:hAnsiTheme="minorHAnsi" w:cstheme="majorBidi"/>
          <w:sz w:val="24"/>
          <w:szCs w:val="24"/>
          <w:lang w:val="en-US"/>
        </w:rPr>
        <w:t>no</w:t>
      </w:r>
      <w:r w:rsidR="00BA3B0C" w:rsidRPr="006B53C7">
        <w:rPr>
          <w:rFonts w:asciiTheme="minorHAnsi" w:hAnsiTheme="minorHAnsi" w:cstheme="majorBidi"/>
          <w:sz w:val="24"/>
          <w:szCs w:val="24"/>
          <w:lang w:val="en-US"/>
        </w:rPr>
        <w:t xml:space="preserve"> effect</w:t>
      </w:r>
      <w:r w:rsidRPr="006B53C7">
        <w:rPr>
          <w:rFonts w:asciiTheme="minorHAnsi" w:hAnsiTheme="minorHAnsi" w:cstheme="majorBidi"/>
          <w:sz w:val="24"/>
          <w:szCs w:val="24"/>
          <w:lang w:val="en-US"/>
        </w:rPr>
        <w:t xml:space="preserve"> against on soybean high, with the </w:t>
      </w:r>
      <w:r w:rsidRPr="006B53C7">
        <w:rPr>
          <w:rFonts w:asciiTheme="minorHAnsi" w:hAnsiTheme="minorHAnsi" w:cstheme="majorBidi"/>
          <w:i/>
          <w:sz w:val="24"/>
          <w:szCs w:val="24"/>
          <w:lang w:val="en-US"/>
        </w:rPr>
        <w:t>p</w:t>
      </w:r>
      <w:r w:rsidRPr="006B53C7">
        <w:rPr>
          <w:rFonts w:asciiTheme="minorHAnsi" w:hAnsiTheme="minorHAnsi" w:cstheme="majorBidi"/>
          <w:sz w:val="24"/>
          <w:szCs w:val="24"/>
          <w:lang w:val="en-US"/>
        </w:rPr>
        <w:t xml:space="preserve"> value of 0,209 </w:t>
      </w:r>
      <w:r w:rsidRPr="006B53C7">
        <w:rPr>
          <w:rFonts w:asciiTheme="minorHAnsi" w:hAnsiTheme="minorHAnsi" w:cstheme="majorBidi"/>
          <w:sz w:val="24"/>
          <w:szCs w:val="24"/>
        </w:rPr>
        <w:t>(</w:t>
      </w:r>
      <w:r w:rsidRPr="006B53C7">
        <w:rPr>
          <w:rFonts w:asciiTheme="minorHAnsi" w:hAnsiTheme="minorHAnsi" w:cstheme="majorBidi"/>
          <w:i/>
          <w:sz w:val="24"/>
          <w:szCs w:val="24"/>
        </w:rPr>
        <w:t>α=</w:t>
      </w:r>
      <w:r w:rsidRPr="006B53C7">
        <w:rPr>
          <w:rFonts w:asciiTheme="minorHAnsi" w:hAnsiTheme="minorHAnsi" w:cstheme="majorBidi"/>
          <w:sz w:val="24"/>
          <w:szCs w:val="24"/>
        </w:rPr>
        <w:t>0.05),</w:t>
      </w:r>
      <w:r w:rsidRPr="006B53C7">
        <w:rPr>
          <w:rFonts w:asciiTheme="minorHAnsi" w:hAnsiTheme="minorHAnsi" w:cstheme="majorBidi"/>
          <w:sz w:val="24"/>
          <w:szCs w:val="24"/>
          <w:lang w:val="en-US"/>
        </w:rPr>
        <w:t xml:space="preserve"> similiarly, by a factor of planting, the </w:t>
      </w:r>
      <w:r w:rsidRPr="006B53C7">
        <w:rPr>
          <w:rFonts w:asciiTheme="minorHAnsi" w:hAnsiTheme="minorHAnsi" w:cstheme="majorBidi"/>
          <w:i/>
          <w:sz w:val="24"/>
          <w:szCs w:val="24"/>
          <w:lang w:val="en-US"/>
        </w:rPr>
        <w:t>p</w:t>
      </w:r>
      <w:r w:rsidRPr="006B53C7">
        <w:rPr>
          <w:rFonts w:asciiTheme="minorHAnsi" w:hAnsiTheme="minorHAnsi" w:cstheme="majorBidi"/>
          <w:sz w:val="24"/>
          <w:szCs w:val="24"/>
          <w:lang w:val="en-US"/>
        </w:rPr>
        <w:t xml:space="preserve"> value of 0,762 </w:t>
      </w:r>
      <w:r w:rsidRPr="006B53C7">
        <w:rPr>
          <w:rFonts w:asciiTheme="minorHAnsi" w:hAnsiTheme="minorHAnsi" w:cstheme="majorBidi"/>
          <w:sz w:val="24"/>
          <w:szCs w:val="24"/>
        </w:rPr>
        <w:t>(</w:t>
      </w:r>
      <w:r w:rsidRPr="006B53C7">
        <w:rPr>
          <w:rFonts w:asciiTheme="minorHAnsi" w:hAnsiTheme="minorHAnsi" w:cstheme="majorBidi"/>
          <w:i/>
          <w:sz w:val="24"/>
          <w:szCs w:val="24"/>
        </w:rPr>
        <w:t>α=</w:t>
      </w:r>
      <w:r w:rsidRPr="006B53C7">
        <w:rPr>
          <w:rFonts w:asciiTheme="minorHAnsi" w:hAnsiTheme="minorHAnsi" w:cstheme="majorBidi"/>
          <w:sz w:val="24"/>
          <w:szCs w:val="24"/>
        </w:rPr>
        <w:t>0.05).</w:t>
      </w:r>
    </w:p>
    <w:p w:rsidR="00E9431B" w:rsidRPr="006B53C7" w:rsidRDefault="00712CA0" w:rsidP="003948C9">
      <w:pPr>
        <w:pStyle w:val="ListParagraph"/>
        <w:tabs>
          <w:tab w:val="left" w:pos="360"/>
        </w:tabs>
        <w:spacing w:after="0" w:line="240" w:lineRule="auto"/>
        <w:ind w:left="0" w:hanging="142"/>
        <w:jc w:val="both"/>
        <w:rPr>
          <w:rFonts w:asciiTheme="minorHAnsi" w:hAnsiTheme="minorHAnsi" w:cstheme="majorBidi"/>
          <w:sz w:val="24"/>
          <w:szCs w:val="24"/>
        </w:rPr>
      </w:pPr>
      <w:r>
        <w:rPr>
          <w:rFonts w:asciiTheme="minorHAnsi" w:hAnsiTheme="minorHAnsi" w:cstheme="majorBidi"/>
          <w:noProof/>
          <w:sz w:val="24"/>
          <w:szCs w:val="24"/>
          <w:lang w:eastAsia="id-ID"/>
        </w:rPr>
        <w:drawing>
          <wp:inline distT="0" distB="0" distL="0" distR="0">
            <wp:extent cx="2738274" cy="2228850"/>
            <wp:effectExtent l="19050" t="0" r="4926"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4000" contrast="14000"/>
                    </a:blip>
                    <a:srcRect/>
                    <a:stretch>
                      <a:fillRect/>
                    </a:stretch>
                  </pic:blipFill>
                  <pic:spPr bwMode="auto">
                    <a:xfrm>
                      <a:off x="0" y="0"/>
                      <a:ext cx="2736805" cy="2227654"/>
                    </a:xfrm>
                    <a:prstGeom prst="rect">
                      <a:avLst/>
                    </a:prstGeom>
                    <a:noFill/>
                    <a:ln w="9525">
                      <a:noFill/>
                      <a:miter lim="800000"/>
                      <a:headEnd/>
                      <a:tailEnd/>
                    </a:ln>
                  </pic:spPr>
                </pic:pic>
              </a:graphicData>
            </a:graphic>
          </wp:inline>
        </w:drawing>
      </w:r>
    </w:p>
    <w:p w:rsidR="00472E1D" w:rsidRDefault="00472E1D" w:rsidP="00E9431B">
      <w:pPr>
        <w:pStyle w:val="ListParagraph"/>
        <w:tabs>
          <w:tab w:val="left" w:pos="360"/>
        </w:tabs>
        <w:spacing w:after="0" w:line="240" w:lineRule="auto"/>
        <w:ind w:left="0"/>
        <w:jc w:val="both"/>
        <w:rPr>
          <w:rFonts w:asciiTheme="minorHAnsi" w:hAnsiTheme="minorHAnsi" w:cstheme="majorBidi"/>
          <w:sz w:val="24"/>
          <w:szCs w:val="24"/>
          <w:lang w:val="en-US"/>
        </w:rPr>
      </w:pPr>
    </w:p>
    <w:p w:rsidR="00E9431B" w:rsidRPr="006B53C7" w:rsidRDefault="00E61109" w:rsidP="00E9431B">
      <w:pPr>
        <w:pStyle w:val="ListParagraph"/>
        <w:tabs>
          <w:tab w:val="left" w:pos="360"/>
        </w:tabs>
        <w:spacing w:after="0" w:line="240" w:lineRule="auto"/>
        <w:ind w:left="0"/>
        <w:jc w:val="both"/>
        <w:rPr>
          <w:rFonts w:asciiTheme="minorHAnsi" w:hAnsiTheme="minorHAnsi" w:cstheme="majorBidi"/>
          <w:sz w:val="24"/>
          <w:szCs w:val="24"/>
          <w:lang w:val="en-US"/>
        </w:rPr>
      </w:pPr>
      <w:proofErr w:type="gramStart"/>
      <w:r w:rsidRPr="006B53C7">
        <w:rPr>
          <w:rFonts w:asciiTheme="minorHAnsi" w:hAnsiTheme="minorHAnsi" w:cstheme="majorBidi"/>
          <w:sz w:val="24"/>
          <w:szCs w:val="24"/>
          <w:lang w:val="en-US"/>
        </w:rPr>
        <w:t>Graph</w:t>
      </w:r>
      <w:r w:rsidR="00E9431B" w:rsidRPr="006B53C7">
        <w:rPr>
          <w:rFonts w:asciiTheme="minorHAnsi" w:hAnsiTheme="minorHAnsi" w:cstheme="majorBidi"/>
          <w:sz w:val="24"/>
          <w:szCs w:val="24"/>
          <w:lang w:val="en-US"/>
        </w:rPr>
        <w:t xml:space="preserve"> 2.</w:t>
      </w:r>
      <w:proofErr w:type="gramEnd"/>
      <w:r w:rsidR="00E9431B" w:rsidRPr="006B53C7">
        <w:rPr>
          <w:rFonts w:asciiTheme="minorHAnsi" w:hAnsiTheme="minorHAnsi" w:cstheme="majorBidi"/>
          <w:sz w:val="24"/>
          <w:szCs w:val="24"/>
          <w:lang w:val="en-US"/>
        </w:rPr>
        <w:t xml:space="preserve"> The growth of soybean plants with croping pattern and </w:t>
      </w:r>
      <w:r w:rsidR="000703FB" w:rsidRPr="006B53C7">
        <w:rPr>
          <w:rFonts w:asciiTheme="minorHAnsi" w:hAnsiTheme="minorHAnsi" w:cstheme="majorBidi"/>
          <w:sz w:val="24"/>
          <w:szCs w:val="24"/>
          <w:lang w:val="en-US"/>
        </w:rPr>
        <w:t>its</w:t>
      </w:r>
      <w:r w:rsidR="00E9431B" w:rsidRPr="006B53C7">
        <w:rPr>
          <w:rFonts w:asciiTheme="minorHAnsi" w:hAnsiTheme="minorHAnsi" w:cstheme="majorBidi"/>
          <w:sz w:val="24"/>
          <w:szCs w:val="24"/>
          <w:lang w:val="en-US"/>
        </w:rPr>
        <w:t xml:space="preserve"> dosage</w:t>
      </w:r>
    </w:p>
    <w:p w:rsidR="00E9431B" w:rsidRPr="006B53C7" w:rsidRDefault="00E9431B" w:rsidP="00E9431B">
      <w:pPr>
        <w:pStyle w:val="ListParagraph"/>
        <w:tabs>
          <w:tab w:val="left" w:pos="360"/>
        </w:tabs>
        <w:spacing w:after="0" w:line="240" w:lineRule="auto"/>
        <w:ind w:left="0"/>
        <w:jc w:val="both"/>
        <w:rPr>
          <w:rFonts w:asciiTheme="minorHAnsi" w:hAnsiTheme="minorHAnsi" w:cstheme="majorBidi"/>
          <w:sz w:val="24"/>
          <w:szCs w:val="24"/>
          <w:lang w:val="en-US"/>
        </w:rPr>
      </w:pPr>
    </w:p>
    <w:p w:rsidR="00E9431B" w:rsidRPr="006B53C7" w:rsidRDefault="00E9431B" w:rsidP="00E9431B">
      <w:pPr>
        <w:pStyle w:val="ListParagraph"/>
        <w:tabs>
          <w:tab w:val="left" w:pos="360"/>
        </w:tabs>
        <w:spacing w:after="0" w:line="240" w:lineRule="auto"/>
        <w:ind w:left="1080" w:hanging="1080"/>
        <w:jc w:val="both"/>
        <w:rPr>
          <w:rFonts w:asciiTheme="minorHAnsi" w:hAnsiTheme="minorHAnsi" w:cstheme="majorBidi"/>
          <w:sz w:val="24"/>
          <w:szCs w:val="24"/>
          <w:lang w:val="en-US"/>
        </w:rPr>
      </w:pPr>
      <w:r w:rsidRPr="006B53C7">
        <w:rPr>
          <w:rFonts w:asciiTheme="minorHAnsi" w:hAnsiTheme="minorHAnsi" w:cstheme="majorBidi"/>
          <w:sz w:val="24"/>
          <w:szCs w:val="24"/>
          <w:lang w:val="en-US"/>
        </w:rPr>
        <w:t>Description:</w:t>
      </w:r>
    </w:p>
    <w:p w:rsidR="00E9431B" w:rsidRDefault="00E9431B" w:rsidP="00E9431B">
      <w:pPr>
        <w:pStyle w:val="ListParagraph"/>
        <w:tabs>
          <w:tab w:val="left" w:pos="360"/>
        </w:tabs>
        <w:spacing w:after="0" w:line="240" w:lineRule="auto"/>
        <w:ind w:left="0"/>
        <w:jc w:val="both"/>
        <w:rPr>
          <w:rFonts w:asciiTheme="minorHAnsi" w:hAnsiTheme="minorHAnsi" w:cstheme="majorBidi"/>
          <w:sz w:val="24"/>
          <w:szCs w:val="24"/>
          <w:lang w:val="en-US"/>
        </w:rPr>
      </w:pPr>
      <w:r w:rsidRPr="006B53C7">
        <w:rPr>
          <w:rFonts w:asciiTheme="minorHAnsi" w:hAnsiTheme="minorHAnsi" w:cstheme="majorBidi"/>
          <w:sz w:val="24"/>
          <w:szCs w:val="24"/>
        </w:rPr>
        <w:t>m1 (m</w:t>
      </w:r>
      <w:r w:rsidRPr="006B53C7">
        <w:rPr>
          <w:rFonts w:asciiTheme="minorHAnsi" w:hAnsiTheme="minorHAnsi" w:cstheme="majorBidi"/>
          <w:sz w:val="24"/>
          <w:szCs w:val="24"/>
          <w:lang w:val="en-US"/>
        </w:rPr>
        <w:t>ycorrhiza</w:t>
      </w:r>
      <w:r w:rsidRPr="006B53C7">
        <w:rPr>
          <w:rFonts w:asciiTheme="minorHAnsi" w:hAnsiTheme="minorHAnsi" w:cstheme="majorBidi"/>
          <w:sz w:val="24"/>
          <w:szCs w:val="24"/>
        </w:rPr>
        <w:t xml:space="preserve"> 0 gr</w:t>
      </w:r>
      <w:r w:rsidRPr="006B53C7">
        <w:rPr>
          <w:rFonts w:asciiTheme="minorHAnsi" w:hAnsiTheme="minorHAnsi" w:cstheme="majorBidi"/>
          <w:sz w:val="24"/>
          <w:szCs w:val="24"/>
          <w:lang w:val="en-US"/>
        </w:rPr>
        <w:t xml:space="preserve"> dose</w:t>
      </w:r>
      <w:r w:rsidRPr="006B53C7">
        <w:rPr>
          <w:rFonts w:asciiTheme="minorHAnsi" w:hAnsiTheme="minorHAnsi" w:cstheme="majorBidi"/>
          <w:sz w:val="24"/>
          <w:szCs w:val="24"/>
        </w:rPr>
        <w:t>), m2 (m</w:t>
      </w:r>
      <w:r w:rsidRPr="006B53C7">
        <w:rPr>
          <w:rFonts w:asciiTheme="minorHAnsi" w:hAnsiTheme="minorHAnsi" w:cstheme="majorBidi"/>
          <w:sz w:val="24"/>
          <w:szCs w:val="24"/>
          <w:lang w:val="en-US"/>
        </w:rPr>
        <w:t>ycorrhiza</w:t>
      </w:r>
      <w:r w:rsidRPr="006B53C7">
        <w:rPr>
          <w:rFonts w:asciiTheme="minorHAnsi" w:hAnsiTheme="minorHAnsi" w:cstheme="majorBidi"/>
          <w:sz w:val="24"/>
          <w:szCs w:val="24"/>
        </w:rPr>
        <w:t xml:space="preserve"> 40 gr</w:t>
      </w:r>
      <w:r w:rsidRPr="006B53C7">
        <w:rPr>
          <w:rFonts w:asciiTheme="minorHAnsi" w:hAnsiTheme="minorHAnsi" w:cstheme="majorBidi"/>
          <w:sz w:val="24"/>
          <w:szCs w:val="24"/>
          <w:lang w:val="en-US"/>
        </w:rPr>
        <w:t xml:space="preserve"> dose</w:t>
      </w:r>
      <w:r w:rsidRPr="006B53C7">
        <w:rPr>
          <w:rFonts w:asciiTheme="minorHAnsi" w:hAnsiTheme="minorHAnsi" w:cstheme="majorBidi"/>
          <w:sz w:val="24"/>
          <w:szCs w:val="24"/>
        </w:rPr>
        <w:t>), m3 (m</w:t>
      </w:r>
      <w:r w:rsidRPr="006B53C7">
        <w:rPr>
          <w:rFonts w:asciiTheme="minorHAnsi" w:hAnsiTheme="minorHAnsi" w:cstheme="majorBidi"/>
          <w:sz w:val="24"/>
          <w:szCs w:val="24"/>
          <w:lang w:val="en-US"/>
        </w:rPr>
        <w:t>ycorrhiza</w:t>
      </w:r>
      <w:r w:rsidRPr="006B53C7">
        <w:rPr>
          <w:rFonts w:asciiTheme="minorHAnsi" w:hAnsiTheme="minorHAnsi" w:cstheme="majorBidi"/>
          <w:sz w:val="24"/>
          <w:szCs w:val="24"/>
        </w:rPr>
        <w:t xml:space="preserve"> 80 gr</w:t>
      </w:r>
      <w:r w:rsidRPr="006B53C7">
        <w:rPr>
          <w:rFonts w:asciiTheme="minorHAnsi" w:hAnsiTheme="minorHAnsi" w:cstheme="majorBidi"/>
          <w:sz w:val="24"/>
          <w:szCs w:val="24"/>
          <w:lang w:val="en-US"/>
        </w:rPr>
        <w:t xml:space="preserve"> dose</w:t>
      </w:r>
      <w:r w:rsidRPr="006B53C7">
        <w:rPr>
          <w:rFonts w:asciiTheme="minorHAnsi" w:hAnsiTheme="minorHAnsi" w:cstheme="majorBidi"/>
          <w:sz w:val="24"/>
          <w:szCs w:val="24"/>
        </w:rPr>
        <w:t>), c (</w:t>
      </w:r>
      <w:r w:rsidRPr="006B53C7">
        <w:rPr>
          <w:rFonts w:asciiTheme="minorHAnsi" w:hAnsiTheme="minorHAnsi" w:cstheme="majorBidi"/>
          <w:sz w:val="24"/>
          <w:szCs w:val="24"/>
          <w:lang w:val="en-US"/>
        </w:rPr>
        <w:t>bowl</w:t>
      </w:r>
      <w:r w:rsidRPr="006B53C7">
        <w:rPr>
          <w:rFonts w:asciiTheme="minorHAnsi" w:hAnsiTheme="minorHAnsi" w:cstheme="majorBidi"/>
          <w:sz w:val="24"/>
          <w:szCs w:val="24"/>
        </w:rPr>
        <w:t xml:space="preserve">), nc (non </w:t>
      </w:r>
      <w:r w:rsidRPr="006B53C7">
        <w:rPr>
          <w:rFonts w:asciiTheme="minorHAnsi" w:hAnsiTheme="minorHAnsi" w:cstheme="majorBidi"/>
          <w:sz w:val="24"/>
          <w:szCs w:val="24"/>
          <w:lang w:val="en-US"/>
        </w:rPr>
        <w:t>bowl</w:t>
      </w:r>
      <w:r w:rsidRPr="006B53C7">
        <w:rPr>
          <w:rFonts w:asciiTheme="minorHAnsi" w:hAnsiTheme="minorHAnsi" w:cstheme="majorBidi"/>
          <w:sz w:val="24"/>
          <w:szCs w:val="24"/>
        </w:rPr>
        <w:t>).</w:t>
      </w:r>
    </w:p>
    <w:p w:rsidR="004A6A56" w:rsidRDefault="004A6A56" w:rsidP="00E9431B">
      <w:pPr>
        <w:pStyle w:val="ListParagraph"/>
        <w:tabs>
          <w:tab w:val="left" w:pos="360"/>
        </w:tabs>
        <w:spacing w:after="0" w:line="240" w:lineRule="auto"/>
        <w:ind w:left="0"/>
        <w:jc w:val="both"/>
        <w:rPr>
          <w:rFonts w:asciiTheme="minorHAnsi" w:hAnsiTheme="minorHAnsi" w:cstheme="majorBidi"/>
          <w:sz w:val="24"/>
          <w:szCs w:val="24"/>
          <w:lang w:val="en-US"/>
        </w:rPr>
      </w:pPr>
    </w:p>
    <w:p w:rsidR="004A6A56" w:rsidRPr="004A6A56" w:rsidRDefault="004A6A56" w:rsidP="00E9431B">
      <w:pPr>
        <w:pStyle w:val="ListParagraph"/>
        <w:tabs>
          <w:tab w:val="left" w:pos="360"/>
        </w:tabs>
        <w:spacing w:after="0" w:line="240" w:lineRule="auto"/>
        <w:ind w:left="0"/>
        <w:jc w:val="both"/>
        <w:rPr>
          <w:rFonts w:asciiTheme="minorHAnsi" w:hAnsiTheme="minorHAnsi" w:cstheme="majorBidi"/>
          <w:sz w:val="24"/>
          <w:szCs w:val="24"/>
          <w:lang w:val="en-US"/>
        </w:rPr>
      </w:pPr>
      <w:r w:rsidRPr="006B53C7">
        <w:rPr>
          <w:rFonts w:asciiTheme="minorHAnsi" w:hAnsiTheme="minorHAnsi" w:cstheme="majorBidi"/>
          <w:sz w:val="24"/>
          <w:szCs w:val="24"/>
          <w:lang w:val="en-US"/>
        </w:rPr>
        <w:t xml:space="preserve">Based on picture 2 seen that soybean plant grow in each week although the croping pattern and mycorrhiza suggest that doses have no effect agains soybean plant. Soybean plant at planting bowls pattern or non bowls inoculated with </w:t>
      </w:r>
      <w:r w:rsidRPr="006B53C7">
        <w:rPr>
          <w:rFonts w:asciiTheme="minorHAnsi" w:hAnsiTheme="minorHAnsi" w:cstheme="majorBidi"/>
          <w:sz w:val="24"/>
          <w:szCs w:val="24"/>
          <w:lang w:val="en-US"/>
        </w:rPr>
        <w:lastRenderedPageBreak/>
        <w:t xml:space="preserve">mycorrhiza of different dose showed almost the same height of the observation day 1 to observation day 8.  The best of soybean plant height was 16.6 cm on the planting pattern bowls with a dose of mycorrhiza 0 gr, while the lowest soybean plant by 15 cm planting pattern on non bowls with doses of 40 gr. </w:t>
      </w:r>
      <w:r w:rsidRPr="006B53C7">
        <w:rPr>
          <w:rFonts w:asciiTheme="minorHAnsi" w:hAnsiTheme="minorHAnsi" w:cstheme="majorBidi"/>
          <w:sz w:val="24"/>
          <w:szCs w:val="24"/>
        </w:rPr>
        <w:t xml:space="preserve"> </w:t>
      </w:r>
      <w:r w:rsidRPr="006B53C7">
        <w:rPr>
          <w:rFonts w:asciiTheme="minorHAnsi" w:hAnsiTheme="minorHAnsi" w:cstheme="majorBidi"/>
          <w:sz w:val="24"/>
          <w:szCs w:val="24"/>
          <w:lang w:val="en-US"/>
        </w:rPr>
        <w:t>It was suspected, the soybean plant at planting pattern bowls with a dose of mycorrhiza 0 gr, 40 gr, dan 80 gr gave the same response with soybean plant at planting pattern non bowls with a dose of mycorrhiza 0 gr, 40 gr, and 80 gr when grown on media that was conditioned as the land of the former tin mines</w:t>
      </w:r>
    </w:p>
    <w:p w:rsidR="00E9431B" w:rsidRPr="006B53C7" w:rsidRDefault="00E9431B" w:rsidP="00E9431B">
      <w:pPr>
        <w:pStyle w:val="ListParagraph"/>
        <w:tabs>
          <w:tab w:val="left" w:pos="360"/>
        </w:tabs>
        <w:spacing w:after="0" w:line="240" w:lineRule="auto"/>
        <w:ind w:left="0"/>
        <w:jc w:val="both"/>
        <w:rPr>
          <w:rFonts w:asciiTheme="minorHAnsi" w:hAnsiTheme="minorHAnsi" w:cstheme="majorBidi"/>
          <w:sz w:val="24"/>
          <w:szCs w:val="24"/>
          <w:lang w:val="en-US"/>
        </w:rPr>
      </w:pPr>
    </w:p>
    <w:p w:rsidR="00E9431B" w:rsidRPr="006B53C7" w:rsidRDefault="00FA6F1B" w:rsidP="00E9431B">
      <w:pPr>
        <w:pStyle w:val="ListParagraph"/>
        <w:tabs>
          <w:tab w:val="left" w:pos="360"/>
        </w:tabs>
        <w:spacing w:after="0" w:line="240" w:lineRule="auto"/>
        <w:ind w:left="1080" w:hanging="1080"/>
        <w:jc w:val="center"/>
        <w:rPr>
          <w:rFonts w:asciiTheme="minorHAnsi" w:hAnsiTheme="minorHAnsi" w:cstheme="majorBidi"/>
          <w:sz w:val="24"/>
          <w:szCs w:val="24"/>
        </w:rPr>
      </w:pPr>
      <w:r>
        <w:rPr>
          <w:rFonts w:asciiTheme="minorHAnsi" w:hAnsiTheme="minorHAnsi" w:cstheme="majorBidi"/>
          <w:noProof/>
          <w:sz w:val="24"/>
          <w:szCs w:val="24"/>
          <w:lang w:eastAsia="id-ID"/>
        </w:rPr>
        <w:pict>
          <v:group id="_x0000_s1058" style="position:absolute;left:0;text-align:left;margin-left:21.35pt;margin-top:53.95pt;width:165.35pt;height:189.85pt;z-index:251700224" coordorigin="6734,8098" coordsize="3307,3797">
            <v:shapetype id="_x0000_t202" coordsize="21600,21600" o:spt="202" path="m,l,21600r21600,l21600,xe">
              <v:stroke joinstyle="miter"/>
              <v:path gradientshapeok="t" o:connecttype="rect"/>
            </v:shapetype>
            <v:shape id="_x0000_s1059" type="#_x0000_t202" style="position:absolute;left:7812;top:10923;width:822;height:486" filled="f" stroked="f">
              <v:textbox style="mso-next-textbox:#_x0000_s1059">
                <w:txbxContent>
                  <w:p w:rsidR="00C87D39" w:rsidRPr="00F604A0" w:rsidRDefault="00C87D39" w:rsidP="00E9431B">
                    <w:pPr>
                      <w:rPr>
                        <w:rFonts w:cs="Aharoni"/>
                        <w:b/>
                      </w:rPr>
                    </w:pPr>
                    <w:r w:rsidRPr="00F604A0">
                      <w:rPr>
                        <w:rFonts w:cs="Aharoni"/>
                        <w:b/>
                      </w:rPr>
                      <w:t>m1c</w:t>
                    </w:r>
                  </w:p>
                </w:txbxContent>
              </v:textbox>
            </v:shape>
            <v:shape id="_x0000_s1060" type="#_x0000_t202" style="position:absolute;left:6734;top:11172;width:822;height:486" filled="f" stroked="f">
              <v:textbox style="mso-next-textbox:#_x0000_s1060">
                <w:txbxContent>
                  <w:p w:rsidR="00C87D39" w:rsidRPr="00F604A0" w:rsidRDefault="00C87D39" w:rsidP="00E9431B">
                    <w:pPr>
                      <w:rPr>
                        <w:rFonts w:cs="Aharoni"/>
                        <w:b/>
                      </w:rPr>
                    </w:pPr>
                    <w:r>
                      <w:rPr>
                        <w:rFonts w:cs="Aharoni"/>
                        <w:b/>
                      </w:rPr>
                      <w:t>m2</w:t>
                    </w:r>
                    <w:r w:rsidRPr="00F604A0">
                      <w:rPr>
                        <w:rFonts w:cs="Aharoni"/>
                        <w:b/>
                      </w:rPr>
                      <w:t>c</w:t>
                    </w:r>
                  </w:p>
                </w:txbxContent>
              </v:textbox>
            </v:shape>
            <v:shape id="_x0000_s1061" type="#_x0000_t202" style="position:absolute;left:8979;top:11409;width:822;height:486" filled="f" stroked="f">
              <v:textbox style="mso-next-textbox:#_x0000_s1061">
                <w:txbxContent>
                  <w:p w:rsidR="00C87D39" w:rsidRPr="00F604A0" w:rsidRDefault="00C87D39" w:rsidP="00E9431B">
                    <w:pPr>
                      <w:rPr>
                        <w:rFonts w:cs="Aharoni"/>
                        <w:b/>
                      </w:rPr>
                    </w:pPr>
                    <w:r>
                      <w:rPr>
                        <w:rFonts w:cs="Aharoni"/>
                        <w:b/>
                      </w:rPr>
                      <w:t>m3</w:t>
                    </w:r>
                    <w:r w:rsidRPr="00F604A0">
                      <w:rPr>
                        <w:rFonts w:cs="Aharoni"/>
                        <w:b/>
                      </w:rPr>
                      <w:t>c</w:t>
                    </w:r>
                  </w:p>
                </w:txbxContent>
              </v:textbox>
            </v:shape>
            <v:shape id="_x0000_s1062" type="#_x0000_t202" style="position:absolute;left:6734;top:8098;width:822;height:486" filled="f" stroked="f">
              <v:textbox style="mso-next-textbox:#_x0000_s1062">
                <w:txbxContent>
                  <w:p w:rsidR="00C87D39" w:rsidRPr="00F604A0" w:rsidRDefault="00C87D39" w:rsidP="00E9431B">
                    <w:pPr>
                      <w:rPr>
                        <w:rFonts w:cs="Aharoni"/>
                        <w:b/>
                      </w:rPr>
                    </w:pPr>
                    <w:r w:rsidRPr="00F604A0">
                      <w:rPr>
                        <w:rFonts w:cs="Aharoni"/>
                        <w:b/>
                      </w:rPr>
                      <w:t>m1</w:t>
                    </w:r>
                    <w:r>
                      <w:rPr>
                        <w:rFonts w:cs="Aharoni"/>
                        <w:b/>
                      </w:rPr>
                      <w:t>n</w:t>
                    </w:r>
                    <w:r w:rsidRPr="00F604A0">
                      <w:rPr>
                        <w:rFonts w:cs="Aharoni"/>
                        <w:b/>
                      </w:rPr>
                      <w:t>c</w:t>
                    </w:r>
                  </w:p>
                </w:txbxContent>
              </v:textbox>
            </v:shape>
            <v:shape id="_x0000_s1063" type="#_x0000_t202" style="position:absolute;left:7971;top:8328;width:822;height:486" filled="f" stroked="f">
              <v:textbox style="mso-next-textbox:#_x0000_s1063">
                <w:txbxContent>
                  <w:p w:rsidR="00C87D39" w:rsidRPr="00F604A0" w:rsidRDefault="00C87D39" w:rsidP="00E9431B">
                    <w:pPr>
                      <w:rPr>
                        <w:rFonts w:cs="Aharoni"/>
                        <w:b/>
                      </w:rPr>
                    </w:pPr>
                    <w:r>
                      <w:rPr>
                        <w:rFonts w:cs="Aharoni"/>
                        <w:b/>
                      </w:rPr>
                      <w:t>m2n</w:t>
                    </w:r>
                    <w:r w:rsidRPr="00F604A0">
                      <w:rPr>
                        <w:rFonts w:cs="Aharoni"/>
                        <w:b/>
                      </w:rPr>
                      <w:t>c</w:t>
                    </w:r>
                  </w:p>
                </w:txbxContent>
              </v:textbox>
            </v:shape>
            <v:shape id="_x0000_s1064" type="#_x0000_t202" style="position:absolute;left:9219;top:8227;width:822;height:486" filled="f" stroked="f">
              <v:textbox style="mso-next-textbox:#_x0000_s1064">
                <w:txbxContent>
                  <w:p w:rsidR="00C87D39" w:rsidRPr="00F604A0" w:rsidRDefault="00C87D39" w:rsidP="00E9431B">
                    <w:pPr>
                      <w:rPr>
                        <w:rFonts w:cs="Aharoni"/>
                        <w:b/>
                      </w:rPr>
                    </w:pPr>
                    <w:r>
                      <w:rPr>
                        <w:rFonts w:cs="Aharoni"/>
                        <w:b/>
                      </w:rPr>
                      <w:t>m3n</w:t>
                    </w:r>
                    <w:r w:rsidRPr="00F604A0">
                      <w:rPr>
                        <w:rFonts w:cs="Aharoni"/>
                        <w:b/>
                      </w:rPr>
                      <w:t>c</w:t>
                    </w:r>
                  </w:p>
                </w:txbxContent>
              </v:textbox>
            </v:shape>
          </v:group>
        </w:pict>
      </w:r>
      <w:r>
        <w:rPr>
          <w:rFonts w:asciiTheme="minorHAnsi" w:hAnsiTheme="minorHAnsi" w:cstheme="majorBidi"/>
          <w:noProof/>
          <w:sz w:val="24"/>
          <w:szCs w:val="24"/>
        </w:rPr>
        <w:pict>
          <v:shape id="_x0000_s1065" type="#_x0000_t202" style="position:absolute;left:0;text-align:left;margin-left:47.3pt;margin-top:3.4pt;width:26.2pt;height:21.5pt;z-index:251701248" filled="f" stroked="f">
            <v:textbox style="mso-next-textbox:#_x0000_s1065">
              <w:txbxContent>
                <w:p w:rsidR="00C87D39" w:rsidRPr="00F604A0" w:rsidRDefault="00C87D39" w:rsidP="00E9431B">
                  <w:pPr>
                    <w:rPr>
                      <w:b/>
                      <w:color w:val="FF0000"/>
                    </w:rPr>
                  </w:pPr>
                  <w:r>
                    <w:rPr>
                      <w:b/>
                      <w:color w:val="FF0000"/>
                    </w:rPr>
                    <w:t>A</w:t>
                  </w:r>
                </w:p>
              </w:txbxContent>
            </v:textbox>
          </v:shape>
        </w:pict>
      </w:r>
      <w:r w:rsidR="00E9431B" w:rsidRPr="006B53C7">
        <w:rPr>
          <w:rFonts w:asciiTheme="minorHAnsi" w:hAnsiTheme="minorHAnsi" w:cstheme="majorBidi"/>
          <w:noProof/>
          <w:sz w:val="24"/>
          <w:szCs w:val="24"/>
          <w:lang w:eastAsia="id-ID"/>
        </w:rPr>
        <w:drawing>
          <wp:inline distT="0" distB="0" distL="0" distR="0">
            <wp:extent cx="2589530" cy="1718945"/>
            <wp:effectExtent l="19050" t="0" r="1270" b="0"/>
            <wp:docPr id="3" name="Picture 22" descr="D:\veeeeeeeeee\semester 8\dokumentasi\akhir\DSC0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veeeeeeeeee\semester 8\dokumentasi\akhir\DSC00594.JPG"/>
                    <pic:cNvPicPr>
                      <a:picLocks noChangeAspect="1" noChangeArrowheads="1"/>
                    </pic:cNvPicPr>
                  </pic:nvPicPr>
                  <pic:blipFill>
                    <a:blip r:embed="rId11" cstate="print">
                      <a:lum bright="20000"/>
                    </a:blip>
                    <a:srcRect t="11429"/>
                    <a:stretch>
                      <a:fillRect/>
                    </a:stretch>
                  </pic:blipFill>
                  <pic:spPr bwMode="auto">
                    <a:xfrm>
                      <a:off x="0" y="0"/>
                      <a:ext cx="2589530" cy="1718945"/>
                    </a:xfrm>
                    <a:prstGeom prst="rect">
                      <a:avLst/>
                    </a:prstGeom>
                    <a:noFill/>
                    <a:ln w="9525">
                      <a:noFill/>
                      <a:miter lim="800000"/>
                      <a:headEnd/>
                      <a:tailEnd/>
                    </a:ln>
                  </pic:spPr>
                </pic:pic>
              </a:graphicData>
            </a:graphic>
          </wp:inline>
        </w:drawing>
      </w:r>
    </w:p>
    <w:p w:rsidR="00E9431B" w:rsidRPr="006B53C7" w:rsidRDefault="00FA6F1B" w:rsidP="00E9431B">
      <w:pPr>
        <w:pStyle w:val="ListParagraph"/>
        <w:tabs>
          <w:tab w:val="left" w:pos="360"/>
        </w:tabs>
        <w:spacing w:after="0" w:line="240" w:lineRule="auto"/>
        <w:ind w:left="1080" w:hanging="1080"/>
        <w:jc w:val="center"/>
        <w:rPr>
          <w:rFonts w:asciiTheme="minorHAnsi" w:hAnsiTheme="minorHAnsi" w:cstheme="majorBidi"/>
          <w:sz w:val="24"/>
          <w:szCs w:val="24"/>
        </w:rPr>
      </w:pPr>
      <w:r>
        <w:rPr>
          <w:rFonts w:asciiTheme="minorHAnsi" w:hAnsiTheme="minorHAnsi" w:cstheme="majorBidi"/>
          <w:noProof/>
          <w:sz w:val="24"/>
          <w:szCs w:val="24"/>
        </w:rPr>
        <w:pict>
          <v:shape id="_x0000_s1057" type="#_x0000_t202" style="position:absolute;left:0;text-align:left;margin-left:43pt;margin-top:5.6pt;width:26.2pt;height:21.5pt;z-index:251699200" filled="f" stroked="f">
            <v:textbox style="mso-next-textbox:#_x0000_s1057">
              <w:txbxContent>
                <w:p w:rsidR="00C87D39" w:rsidRPr="00F604A0" w:rsidRDefault="00C87D39" w:rsidP="00E9431B">
                  <w:pPr>
                    <w:rPr>
                      <w:b/>
                      <w:color w:val="FF0000"/>
                    </w:rPr>
                  </w:pPr>
                  <w:r>
                    <w:rPr>
                      <w:b/>
                      <w:color w:val="FF0000"/>
                    </w:rPr>
                    <w:t>B</w:t>
                  </w:r>
                </w:p>
              </w:txbxContent>
            </v:textbox>
          </v:shape>
        </w:pict>
      </w:r>
      <w:r w:rsidR="00E9431B" w:rsidRPr="006B53C7">
        <w:rPr>
          <w:rFonts w:asciiTheme="minorHAnsi" w:hAnsiTheme="minorHAnsi" w:cstheme="majorBidi"/>
          <w:noProof/>
          <w:sz w:val="24"/>
          <w:szCs w:val="24"/>
          <w:lang w:eastAsia="id-ID"/>
        </w:rPr>
        <w:drawing>
          <wp:inline distT="0" distB="0" distL="0" distR="0">
            <wp:extent cx="2582545" cy="1924050"/>
            <wp:effectExtent l="19050" t="0" r="8255" b="0"/>
            <wp:docPr id="10" name="Picture 21" descr="D:\veeeeeeeeee\semester 8\dokumentasi\akhir\DSC0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veeeeeeeeee\semester 8\dokumentasi\akhir\DSC00593.JPG"/>
                    <pic:cNvPicPr>
                      <a:picLocks noChangeAspect="1" noChangeArrowheads="1"/>
                    </pic:cNvPicPr>
                  </pic:nvPicPr>
                  <pic:blipFill>
                    <a:blip r:embed="rId12" cstate="print">
                      <a:lum bright="20000"/>
                    </a:blip>
                    <a:srcRect/>
                    <a:stretch>
                      <a:fillRect/>
                    </a:stretch>
                  </pic:blipFill>
                  <pic:spPr bwMode="auto">
                    <a:xfrm>
                      <a:off x="0" y="0"/>
                      <a:ext cx="2582545" cy="1924050"/>
                    </a:xfrm>
                    <a:prstGeom prst="rect">
                      <a:avLst/>
                    </a:prstGeom>
                    <a:noFill/>
                    <a:ln w="9525">
                      <a:noFill/>
                      <a:miter lim="800000"/>
                      <a:headEnd/>
                      <a:tailEnd/>
                    </a:ln>
                  </pic:spPr>
                </pic:pic>
              </a:graphicData>
            </a:graphic>
          </wp:inline>
        </w:drawing>
      </w:r>
    </w:p>
    <w:p w:rsidR="00E9431B" w:rsidRPr="006B53C7" w:rsidRDefault="00E61109" w:rsidP="00E9431B">
      <w:pPr>
        <w:pStyle w:val="ListParagraph"/>
        <w:tabs>
          <w:tab w:val="left" w:pos="360"/>
        </w:tabs>
        <w:spacing w:after="0" w:line="240" w:lineRule="auto"/>
        <w:ind w:left="0"/>
        <w:jc w:val="both"/>
        <w:rPr>
          <w:rFonts w:asciiTheme="minorHAnsi" w:hAnsiTheme="minorHAnsi" w:cstheme="majorBidi"/>
          <w:sz w:val="24"/>
          <w:szCs w:val="24"/>
        </w:rPr>
      </w:pPr>
      <w:proofErr w:type="gramStart"/>
      <w:r w:rsidRPr="006B53C7">
        <w:rPr>
          <w:rFonts w:asciiTheme="minorHAnsi" w:hAnsiTheme="minorHAnsi" w:cstheme="majorBidi"/>
          <w:b/>
          <w:sz w:val="24"/>
          <w:szCs w:val="24"/>
          <w:lang w:val="en-US"/>
        </w:rPr>
        <w:t>Figure</w:t>
      </w:r>
      <w:r w:rsidR="00E9431B" w:rsidRPr="006B53C7">
        <w:rPr>
          <w:rFonts w:asciiTheme="minorHAnsi" w:hAnsiTheme="minorHAnsi" w:cstheme="majorBidi"/>
          <w:b/>
          <w:sz w:val="24"/>
          <w:szCs w:val="24"/>
        </w:rPr>
        <w:t xml:space="preserve"> </w:t>
      </w:r>
      <w:r w:rsidR="00E9431B" w:rsidRPr="006B53C7">
        <w:rPr>
          <w:rFonts w:asciiTheme="minorHAnsi" w:hAnsiTheme="minorHAnsi" w:cstheme="majorBidi"/>
          <w:b/>
          <w:sz w:val="24"/>
          <w:szCs w:val="24"/>
          <w:lang w:val="en-US"/>
        </w:rPr>
        <w:t>3.</w:t>
      </w:r>
      <w:proofErr w:type="gramEnd"/>
      <w:r w:rsidR="00E9431B" w:rsidRPr="006B53C7">
        <w:rPr>
          <w:rFonts w:asciiTheme="minorHAnsi" w:hAnsiTheme="minorHAnsi" w:cstheme="majorBidi"/>
          <w:b/>
          <w:sz w:val="24"/>
          <w:szCs w:val="24"/>
          <w:lang w:val="en-US"/>
        </w:rPr>
        <w:t xml:space="preserve"> </w:t>
      </w:r>
      <w:r w:rsidR="00E9431B" w:rsidRPr="006B53C7">
        <w:rPr>
          <w:rFonts w:asciiTheme="minorHAnsi" w:hAnsiTheme="minorHAnsi" w:cstheme="majorBidi"/>
          <w:sz w:val="24"/>
          <w:szCs w:val="24"/>
          <w:lang w:val="en-US"/>
        </w:rPr>
        <w:t>Soybean Height</w:t>
      </w:r>
      <w:r w:rsidR="00E9431B" w:rsidRPr="006B53C7">
        <w:rPr>
          <w:rFonts w:asciiTheme="minorHAnsi" w:hAnsiTheme="minorHAnsi" w:cstheme="majorBidi"/>
          <w:sz w:val="24"/>
          <w:szCs w:val="24"/>
        </w:rPr>
        <w:t xml:space="preserve"> (</w:t>
      </w:r>
      <w:r w:rsidR="00E9431B" w:rsidRPr="006B53C7">
        <w:rPr>
          <w:rFonts w:asciiTheme="minorHAnsi" w:hAnsiTheme="minorHAnsi" w:cstheme="majorBidi"/>
          <w:i/>
          <w:sz w:val="24"/>
          <w:szCs w:val="24"/>
        </w:rPr>
        <w:t xml:space="preserve">Glysine max </w:t>
      </w:r>
      <w:r w:rsidR="00E9431B" w:rsidRPr="006B53C7">
        <w:rPr>
          <w:rFonts w:asciiTheme="minorHAnsi" w:hAnsiTheme="minorHAnsi" w:cstheme="majorBidi"/>
          <w:sz w:val="24"/>
          <w:szCs w:val="24"/>
        </w:rPr>
        <w:t xml:space="preserve">L.) </w:t>
      </w:r>
      <w:r w:rsidR="00E9431B" w:rsidRPr="006B53C7">
        <w:rPr>
          <w:rFonts w:asciiTheme="minorHAnsi" w:hAnsiTheme="minorHAnsi" w:cstheme="majorBidi"/>
          <w:sz w:val="24"/>
          <w:szCs w:val="24"/>
          <w:lang w:val="en-US"/>
        </w:rPr>
        <w:t>with</w:t>
      </w:r>
      <w:r w:rsidR="00E9431B" w:rsidRPr="006B53C7">
        <w:rPr>
          <w:rFonts w:asciiTheme="minorHAnsi" w:hAnsiTheme="minorHAnsi" w:cstheme="majorBidi"/>
          <w:sz w:val="24"/>
          <w:szCs w:val="24"/>
        </w:rPr>
        <w:t xml:space="preserve"> </w:t>
      </w:r>
      <w:r w:rsidR="00E9431B" w:rsidRPr="006B53C7">
        <w:rPr>
          <w:rFonts w:asciiTheme="minorHAnsi" w:hAnsiTheme="minorHAnsi" w:cstheme="majorBidi"/>
          <w:sz w:val="24"/>
          <w:szCs w:val="24"/>
          <w:lang w:val="en-US"/>
        </w:rPr>
        <w:t>Planting pattern</w:t>
      </w:r>
      <w:r w:rsidR="00E9431B" w:rsidRPr="006B53C7">
        <w:rPr>
          <w:rFonts w:asciiTheme="minorHAnsi" w:hAnsiTheme="minorHAnsi" w:cstheme="majorBidi"/>
          <w:sz w:val="24"/>
          <w:szCs w:val="24"/>
        </w:rPr>
        <w:t xml:space="preserve"> </w:t>
      </w:r>
      <w:r w:rsidR="00E9431B" w:rsidRPr="006B53C7">
        <w:rPr>
          <w:rFonts w:asciiTheme="minorHAnsi" w:hAnsiTheme="minorHAnsi" w:cstheme="majorBidi"/>
          <w:sz w:val="24"/>
          <w:szCs w:val="24"/>
          <w:lang w:val="en-US"/>
        </w:rPr>
        <w:t>and</w:t>
      </w:r>
      <w:r w:rsidR="00E9431B" w:rsidRPr="006B53C7">
        <w:rPr>
          <w:rFonts w:asciiTheme="minorHAnsi" w:hAnsiTheme="minorHAnsi" w:cstheme="majorBidi"/>
          <w:sz w:val="24"/>
          <w:szCs w:val="24"/>
        </w:rPr>
        <w:t xml:space="preserve"> </w:t>
      </w:r>
      <w:r w:rsidR="00BA3B0C" w:rsidRPr="006B53C7">
        <w:rPr>
          <w:rFonts w:asciiTheme="minorHAnsi" w:hAnsiTheme="minorHAnsi" w:cstheme="majorBidi"/>
          <w:sz w:val="24"/>
          <w:szCs w:val="24"/>
          <w:lang w:val="en-US"/>
        </w:rPr>
        <w:t>its</w:t>
      </w:r>
      <w:r w:rsidR="00E9431B" w:rsidRPr="006B53C7">
        <w:rPr>
          <w:rFonts w:asciiTheme="minorHAnsi" w:hAnsiTheme="minorHAnsi" w:cstheme="majorBidi"/>
          <w:sz w:val="24"/>
          <w:szCs w:val="24"/>
          <w:lang w:val="en-US"/>
        </w:rPr>
        <w:t xml:space="preserve"> dosage</w:t>
      </w:r>
      <w:r w:rsidR="00E9431B" w:rsidRPr="006B53C7">
        <w:rPr>
          <w:rFonts w:asciiTheme="minorHAnsi" w:hAnsiTheme="minorHAnsi" w:cstheme="majorBidi"/>
          <w:sz w:val="24"/>
          <w:szCs w:val="24"/>
        </w:rPr>
        <w:t>.</w:t>
      </w:r>
    </w:p>
    <w:p w:rsidR="00E9431B" w:rsidRPr="006B53C7" w:rsidRDefault="00E9431B" w:rsidP="00E9431B">
      <w:pPr>
        <w:pStyle w:val="ListParagraph"/>
        <w:tabs>
          <w:tab w:val="left" w:pos="360"/>
        </w:tabs>
        <w:spacing w:after="0" w:line="240" w:lineRule="auto"/>
        <w:ind w:left="1080" w:hanging="1080"/>
        <w:jc w:val="both"/>
        <w:rPr>
          <w:rFonts w:asciiTheme="minorHAnsi" w:hAnsiTheme="minorHAnsi" w:cstheme="majorBidi"/>
          <w:sz w:val="24"/>
          <w:szCs w:val="24"/>
          <w:lang w:val="en-US"/>
        </w:rPr>
      </w:pPr>
      <w:r w:rsidRPr="006B53C7">
        <w:rPr>
          <w:rFonts w:asciiTheme="minorHAnsi" w:hAnsiTheme="minorHAnsi" w:cstheme="majorBidi"/>
          <w:sz w:val="24"/>
          <w:szCs w:val="24"/>
          <w:lang w:val="en-US"/>
        </w:rPr>
        <w:t>Description:</w:t>
      </w:r>
      <w:r w:rsidRPr="006B53C7">
        <w:rPr>
          <w:rFonts w:asciiTheme="minorHAnsi" w:hAnsiTheme="minorHAnsi" w:cstheme="majorBidi"/>
          <w:sz w:val="24"/>
          <w:szCs w:val="24"/>
        </w:rPr>
        <w:t xml:space="preserve"> </w:t>
      </w:r>
    </w:p>
    <w:p w:rsidR="00E9431B" w:rsidRPr="006B53C7" w:rsidRDefault="00E9431B" w:rsidP="00151CF6">
      <w:pPr>
        <w:pStyle w:val="ListParagraph"/>
        <w:tabs>
          <w:tab w:val="left" w:pos="360"/>
        </w:tabs>
        <w:spacing w:after="0" w:line="240" w:lineRule="auto"/>
        <w:ind w:left="0"/>
        <w:jc w:val="both"/>
        <w:rPr>
          <w:rFonts w:asciiTheme="minorHAnsi" w:hAnsiTheme="minorHAnsi" w:cstheme="majorBidi"/>
          <w:sz w:val="24"/>
          <w:szCs w:val="24"/>
        </w:rPr>
      </w:pPr>
      <w:r w:rsidRPr="006B53C7">
        <w:rPr>
          <w:rFonts w:asciiTheme="minorHAnsi" w:hAnsiTheme="minorHAnsi" w:cstheme="majorBidi"/>
          <w:sz w:val="24"/>
          <w:szCs w:val="24"/>
        </w:rPr>
        <w:t>m1 (</w:t>
      </w:r>
      <w:r w:rsidR="00151CF6" w:rsidRPr="006B53C7">
        <w:rPr>
          <w:rFonts w:asciiTheme="minorHAnsi" w:hAnsiTheme="minorHAnsi" w:cstheme="majorBidi"/>
          <w:sz w:val="24"/>
          <w:szCs w:val="24"/>
        </w:rPr>
        <w:t>mycorrhizal</w:t>
      </w:r>
      <w:r w:rsidRPr="006B53C7">
        <w:rPr>
          <w:rFonts w:asciiTheme="minorHAnsi" w:hAnsiTheme="minorHAnsi" w:cstheme="majorBidi"/>
          <w:sz w:val="24"/>
          <w:szCs w:val="24"/>
        </w:rPr>
        <w:t xml:space="preserve"> 0 gr</w:t>
      </w:r>
      <w:r w:rsidRPr="006B53C7">
        <w:rPr>
          <w:rFonts w:asciiTheme="minorHAnsi" w:hAnsiTheme="minorHAnsi" w:cstheme="majorBidi"/>
          <w:sz w:val="24"/>
          <w:szCs w:val="24"/>
          <w:lang w:val="en-US"/>
        </w:rPr>
        <w:t xml:space="preserve"> dose</w:t>
      </w:r>
      <w:r w:rsidRPr="006B53C7">
        <w:rPr>
          <w:rFonts w:asciiTheme="minorHAnsi" w:hAnsiTheme="minorHAnsi" w:cstheme="majorBidi"/>
          <w:sz w:val="24"/>
          <w:szCs w:val="24"/>
        </w:rPr>
        <w:t>), m2 (m</w:t>
      </w:r>
      <w:r w:rsidRPr="006B53C7">
        <w:rPr>
          <w:rFonts w:asciiTheme="minorHAnsi" w:hAnsiTheme="minorHAnsi" w:cstheme="majorBidi"/>
          <w:sz w:val="24"/>
          <w:szCs w:val="24"/>
          <w:lang w:val="en-US"/>
        </w:rPr>
        <w:t>ycorrhiza</w:t>
      </w:r>
      <w:r w:rsidRPr="006B53C7">
        <w:rPr>
          <w:rFonts w:asciiTheme="minorHAnsi" w:hAnsiTheme="minorHAnsi" w:cstheme="majorBidi"/>
          <w:sz w:val="24"/>
          <w:szCs w:val="24"/>
        </w:rPr>
        <w:t xml:space="preserve"> 40 gr</w:t>
      </w:r>
      <w:r w:rsidRPr="006B53C7">
        <w:rPr>
          <w:rFonts w:asciiTheme="minorHAnsi" w:hAnsiTheme="minorHAnsi" w:cstheme="majorBidi"/>
          <w:sz w:val="24"/>
          <w:szCs w:val="24"/>
          <w:lang w:val="en-US"/>
        </w:rPr>
        <w:t xml:space="preserve"> dose</w:t>
      </w:r>
      <w:r w:rsidRPr="006B53C7">
        <w:rPr>
          <w:rFonts w:asciiTheme="minorHAnsi" w:hAnsiTheme="minorHAnsi" w:cstheme="majorBidi"/>
          <w:sz w:val="24"/>
          <w:szCs w:val="24"/>
        </w:rPr>
        <w:t>), m3 (m</w:t>
      </w:r>
      <w:r w:rsidRPr="006B53C7">
        <w:rPr>
          <w:rFonts w:asciiTheme="minorHAnsi" w:hAnsiTheme="minorHAnsi" w:cstheme="majorBidi"/>
          <w:sz w:val="24"/>
          <w:szCs w:val="24"/>
          <w:lang w:val="en-US"/>
        </w:rPr>
        <w:t>ycorrhiza</w:t>
      </w:r>
      <w:r w:rsidRPr="006B53C7">
        <w:rPr>
          <w:rFonts w:asciiTheme="minorHAnsi" w:hAnsiTheme="minorHAnsi" w:cstheme="majorBidi"/>
          <w:sz w:val="24"/>
          <w:szCs w:val="24"/>
        </w:rPr>
        <w:t xml:space="preserve"> 80 gr</w:t>
      </w:r>
      <w:r w:rsidRPr="006B53C7">
        <w:rPr>
          <w:rFonts w:asciiTheme="minorHAnsi" w:hAnsiTheme="minorHAnsi" w:cstheme="majorBidi"/>
          <w:sz w:val="24"/>
          <w:szCs w:val="24"/>
          <w:lang w:val="en-US"/>
        </w:rPr>
        <w:t xml:space="preserve"> dose</w:t>
      </w:r>
      <w:r w:rsidRPr="006B53C7">
        <w:rPr>
          <w:rFonts w:asciiTheme="minorHAnsi" w:hAnsiTheme="minorHAnsi" w:cstheme="majorBidi"/>
          <w:sz w:val="24"/>
          <w:szCs w:val="24"/>
        </w:rPr>
        <w:t>), c (</w:t>
      </w:r>
      <w:r w:rsidRPr="006B53C7">
        <w:rPr>
          <w:rFonts w:asciiTheme="minorHAnsi" w:hAnsiTheme="minorHAnsi" w:cstheme="majorBidi"/>
          <w:sz w:val="24"/>
          <w:szCs w:val="24"/>
          <w:lang w:val="en-US"/>
        </w:rPr>
        <w:t>bowl</w:t>
      </w:r>
      <w:r w:rsidRPr="006B53C7">
        <w:rPr>
          <w:rFonts w:asciiTheme="minorHAnsi" w:hAnsiTheme="minorHAnsi" w:cstheme="majorBidi"/>
          <w:sz w:val="24"/>
          <w:szCs w:val="24"/>
        </w:rPr>
        <w:t xml:space="preserve">), nc (non </w:t>
      </w:r>
      <w:r w:rsidRPr="006B53C7">
        <w:rPr>
          <w:rFonts w:asciiTheme="minorHAnsi" w:hAnsiTheme="minorHAnsi" w:cstheme="majorBidi"/>
          <w:sz w:val="24"/>
          <w:szCs w:val="24"/>
          <w:lang w:val="en-US"/>
        </w:rPr>
        <w:t>bowl</w:t>
      </w:r>
      <w:r w:rsidRPr="006B53C7">
        <w:rPr>
          <w:rFonts w:asciiTheme="minorHAnsi" w:hAnsiTheme="minorHAnsi" w:cstheme="majorBidi"/>
          <w:sz w:val="24"/>
          <w:szCs w:val="24"/>
        </w:rPr>
        <w:t>).</w:t>
      </w:r>
    </w:p>
    <w:p w:rsidR="00E9431B" w:rsidRPr="006B53C7" w:rsidRDefault="00E9431B" w:rsidP="00E9431B">
      <w:pPr>
        <w:pStyle w:val="ListParagraph"/>
        <w:tabs>
          <w:tab w:val="left" w:pos="360"/>
        </w:tabs>
        <w:spacing w:after="0" w:line="240" w:lineRule="auto"/>
        <w:ind w:left="0"/>
        <w:jc w:val="both"/>
        <w:rPr>
          <w:rFonts w:asciiTheme="minorHAnsi" w:hAnsiTheme="minorHAnsi" w:cstheme="majorBidi"/>
          <w:sz w:val="24"/>
          <w:szCs w:val="24"/>
        </w:rPr>
      </w:pPr>
    </w:p>
    <w:p w:rsidR="00E9431B" w:rsidRPr="006B53C7" w:rsidRDefault="00E9431B" w:rsidP="00E9431B">
      <w:pPr>
        <w:pStyle w:val="ListParagraph"/>
        <w:tabs>
          <w:tab w:val="left" w:pos="360"/>
        </w:tabs>
        <w:spacing w:after="0" w:line="240" w:lineRule="auto"/>
        <w:ind w:left="0" w:firstLine="360"/>
        <w:jc w:val="both"/>
        <w:rPr>
          <w:rFonts w:asciiTheme="minorHAnsi" w:hAnsiTheme="minorHAnsi" w:cstheme="majorBidi"/>
          <w:sz w:val="24"/>
          <w:szCs w:val="24"/>
          <w:lang w:val="en-US"/>
        </w:rPr>
      </w:pPr>
      <w:r w:rsidRPr="006B53C7">
        <w:rPr>
          <w:rFonts w:asciiTheme="minorHAnsi" w:hAnsiTheme="minorHAnsi" w:cstheme="majorBidi"/>
          <w:sz w:val="24"/>
          <w:szCs w:val="24"/>
          <w:lang w:val="en-US"/>
        </w:rPr>
        <w:t xml:space="preserve">The existence of the planting pattern of bowls consists of rubber plants and jatropha plants resulted in plants of soybeans could be experiencing high </w:t>
      </w:r>
      <w:r w:rsidRPr="006B53C7">
        <w:rPr>
          <w:rFonts w:asciiTheme="minorHAnsi" w:hAnsiTheme="minorHAnsi" w:cstheme="majorBidi"/>
          <w:sz w:val="24"/>
          <w:szCs w:val="24"/>
          <w:lang w:val="en-US"/>
        </w:rPr>
        <w:lastRenderedPageBreak/>
        <w:t xml:space="preserve">growth better than the soybean plants at planting pattern bowls. Rubber plants and Jatropha plants are a hypercumulator plant that can accumulate heavy metals in excess of the amount </w:t>
      </w:r>
      <w:r w:rsidRPr="006B53C7">
        <w:rPr>
          <w:rFonts w:asciiTheme="minorHAnsi" w:hAnsiTheme="minorHAnsi" w:cstheme="majorBidi"/>
          <w:sz w:val="24"/>
          <w:szCs w:val="24"/>
        </w:rPr>
        <w:t xml:space="preserve">(Kumar </w:t>
      </w:r>
      <w:r w:rsidRPr="006B53C7">
        <w:rPr>
          <w:rFonts w:asciiTheme="minorHAnsi" w:hAnsiTheme="minorHAnsi" w:cstheme="majorBidi"/>
          <w:i/>
          <w:sz w:val="24"/>
          <w:szCs w:val="24"/>
        </w:rPr>
        <w:t>et al.,</w:t>
      </w:r>
      <w:r w:rsidRPr="006B53C7">
        <w:rPr>
          <w:rFonts w:asciiTheme="minorHAnsi" w:hAnsiTheme="minorHAnsi" w:cstheme="majorBidi"/>
          <w:sz w:val="24"/>
          <w:szCs w:val="24"/>
        </w:rPr>
        <w:t xml:space="preserve"> 2008).</w:t>
      </w:r>
      <w:r w:rsidRPr="006B53C7">
        <w:rPr>
          <w:rFonts w:asciiTheme="minorHAnsi" w:hAnsiTheme="minorHAnsi" w:cstheme="majorBidi"/>
          <w:sz w:val="24"/>
          <w:szCs w:val="24"/>
          <w:lang w:val="en-US"/>
        </w:rPr>
        <w:t xml:space="preserve">  </w:t>
      </w:r>
      <w:r w:rsidRPr="006B53C7">
        <w:rPr>
          <w:rFonts w:asciiTheme="minorHAnsi" w:hAnsiTheme="minorHAnsi" w:cstheme="majorBidi"/>
          <w:sz w:val="24"/>
          <w:szCs w:val="24"/>
        </w:rPr>
        <w:t xml:space="preserve"> </w:t>
      </w:r>
      <w:r w:rsidR="000703FB" w:rsidRPr="006B53C7">
        <w:rPr>
          <w:rFonts w:asciiTheme="minorHAnsi" w:hAnsiTheme="minorHAnsi" w:cstheme="majorBidi"/>
          <w:sz w:val="24"/>
          <w:szCs w:val="24"/>
          <w:lang w:val="en-US"/>
        </w:rPr>
        <w:t>Plants</w:t>
      </w:r>
      <w:r w:rsidRPr="006B53C7">
        <w:rPr>
          <w:rFonts w:asciiTheme="minorHAnsi" w:hAnsiTheme="minorHAnsi" w:cstheme="majorBidi"/>
          <w:sz w:val="24"/>
          <w:szCs w:val="24"/>
          <w:lang w:val="en-US"/>
        </w:rPr>
        <w:t xml:space="preserve"> in bowls that have been inoculated soybean plants can help mycorrhiza in overcoming heavy metal impurities in planting area. Mycorrhiza has effect on the absorption of heavy metals (translocation and accumulation in plant tissue) (bai </w:t>
      </w:r>
      <w:r w:rsidRPr="006B53C7">
        <w:rPr>
          <w:rFonts w:asciiTheme="minorHAnsi" w:hAnsiTheme="minorHAnsi" w:cstheme="majorBidi"/>
          <w:i/>
          <w:sz w:val="24"/>
          <w:szCs w:val="24"/>
          <w:lang w:val="en-US"/>
        </w:rPr>
        <w:t>et al</w:t>
      </w:r>
      <w:r w:rsidRPr="006B53C7">
        <w:rPr>
          <w:rFonts w:asciiTheme="minorHAnsi" w:hAnsiTheme="minorHAnsi" w:cstheme="majorBidi"/>
          <w:sz w:val="24"/>
          <w:szCs w:val="24"/>
          <w:lang w:val="en-US"/>
        </w:rPr>
        <w:t xml:space="preserve">., 2008). Mycorriza </w:t>
      </w:r>
      <w:r w:rsidRPr="006B53C7">
        <w:rPr>
          <w:rFonts w:asciiTheme="minorHAnsi" w:hAnsiTheme="minorHAnsi" w:cstheme="majorBidi"/>
          <w:i/>
          <w:sz w:val="24"/>
          <w:szCs w:val="24"/>
          <w:lang w:val="en-US"/>
        </w:rPr>
        <w:t>Glomus</w:t>
      </w:r>
      <w:r w:rsidRPr="006B53C7">
        <w:rPr>
          <w:rFonts w:asciiTheme="minorHAnsi" w:hAnsiTheme="minorHAnsi" w:cstheme="majorBidi"/>
          <w:sz w:val="24"/>
          <w:szCs w:val="24"/>
          <w:lang w:val="en-US"/>
        </w:rPr>
        <w:t xml:space="preserve"> sp. was able to increase tolerance against the absorption of heavy metals </w:t>
      </w:r>
      <w:r w:rsidRPr="006B53C7">
        <w:rPr>
          <w:rFonts w:asciiTheme="minorHAnsi" w:hAnsiTheme="minorHAnsi" w:cstheme="majorBidi"/>
          <w:sz w:val="24"/>
          <w:szCs w:val="24"/>
        </w:rPr>
        <w:t xml:space="preserve">(Adewole </w:t>
      </w:r>
      <w:r w:rsidRPr="006B53C7">
        <w:rPr>
          <w:rFonts w:asciiTheme="minorHAnsi" w:hAnsiTheme="minorHAnsi" w:cstheme="majorBidi"/>
          <w:i/>
          <w:sz w:val="24"/>
          <w:szCs w:val="24"/>
        </w:rPr>
        <w:t>et al</w:t>
      </w:r>
      <w:r w:rsidRPr="006B53C7">
        <w:rPr>
          <w:rFonts w:asciiTheme="minorHAnsi" w:hAnsiTheme="minorHAnsi" w:cstheme="majorBidi"/>
          <w:sz w:val="24"/>
          <w:szCs w:val="24"/>
        </w:rPr>
        <w:t>., 2010).</w:t>
      </w:r>
    </w:p>
    <w:p w:rsidR="00E9431B" w:rsidRPr="006B53C7" w:rsidRDefault="00E9431B" w:rsidP="00E9431B">
      <w:pPr>
        <w:pStyle w:val="ListParagraph"/>
        <w:tabs>
          <w:tab w:val="left" w:pos="360"/>
        </w:tabs>
        <w:spacing w:after="0" w:line="240" w:lineRule="auto"/>
        <w:ind w:left="0" w:firstLine="360"/>
        <w:jc w:val="both"/>
        <w:rPr>
          <w:rFonts w:asciiTheme="minorHAnsi" w:hAnsiTheme="minorHAnsi" w:cstheme="majorBidi"/>
          <w:sz w:val="24"/>
          <w:szCs w:val="24"/>
          <w:lang w:val="en-US"/>
        </w:rPr>
      </w:pPr>
      <w:r w:rsidRPr="006B53C7">
        <w:rPr>
          <w:rFonts w:asciiTheme="minorHAnsi" w:hAnsiTheme="minorHAnsi" w:cstheme="majorBidi"/>
          <w:sz w:val="24"/>
          <w:szCs w:val="24"/>
          <w:lang w:val="en-US"/>
        </w:rPr>
        <w:t>Absorption of heavy metals by fungi is a passive mechanism of immobilizations on the surface of the hypha mycorrhiza including proess such as adsorption, ion exchange, complexation, deposition, and crystallization</w:t>
      </w:r>
      <w:r w:rsidRPr="006B53C7">
        <w:rPr>
          <w:rFonts w:asciiTheme="minorHAnsi" w:hAnsiTheme="minorHAnsi" w:cstheme="majorBidi"/>
          <w:sz w:val="24"/>
          <w:szCs w:val="24"/>
        </w:rPr>
        <w:t xml:space="preserve"> </w:t>
      </w:r>
      <w:r w:rsidRPr="006B53C7">
        <w:rPr>
          <w:rFonts w:asciiTheme="minorHAnsi" w:hAnsiTheme="minorHAnsi" w:cstheme="majorBidi"/>
          <w:sz w:val="24"/>
          <w:szCs w:val="24"/>
          <w:lang w:val="en-US"/>
        </w:rPr>
        <w:t>Mycorrhizal are known to be able to absorb and accumulate metals in biomass and host plant roots.</w:t>
      </w:r>
      <w:r w:rsidRPr="006B53C7">
        <w:rPr>
          <w:rFonts w:asciiTheme="minorHAnsi" w:hAnsiTheme="minorHAnsi" w:cstheme="majorBidi"/>
          <w:sz w:val="24"/>
          <w:szCs w:val="24"/>
        </w:rPr>
        <w:t xml:space="preserve"> </w:t>
      </w:r>
      <w:r w:rsidRPr="006B53C7">
        <w:rPr>
          <w:rFonts w:asciiTheme="minorHAnsi" w:hAnsiTheme="minorHAnsi" w:cstheme="majorBidi"/>
          <w:sz w:val="24"/>
          <w:szCs w:val="24"/>
          <w:lang w:val="en-US"/>
        </w:rPr>
        <w:t xml:space="preserve">Mycelium of intra and extracellular mycorrhiza is potentially in the absorption of metals </w:t>
      </w:r>
      <w:r w:rsidRPr="006B53C7">
        <w:rPr>
          <w:rFonts w:asciiTheme="minorHAnsi" w:hAnsiTheme="minorHAnsi" w:cstheme="majorBidi"/>
          <w:sz w:val="24"/>
          <w:szCs w:val="24"/>
        </w:rPr>
        <w:t xml:space="preserve">(Jones </w:t>
      </w:r>
      <w:r w:rsidRPr="006B53C7">
        <w:rPr>
          <w:rFonts w:asciiTheme="minorHAnsi" w:hAnsiTheme="minorHAnsi" w:cstheme="majorBidi"/>
          <w:i/>
          <w:sz w:val="24"/>
          <w:szCs w:val="24"/>
        </w:rPr>
        <w:t>et al</w:t>
      </w:r>
      <w:r w:rsidRPr="006B53C7">
        <w:rPr>
          <w:rFonts w:asciiTheme="minorHAnsi" w:hAnsiTheme="minorHAnsi" w:cstheme="majorBidi"/>
          <w:sz w:val="24"/>
          <w:szCs w:val="24"/>
        </w:rPr>
        <w:t>., 2000)</w:t>
      </w:r>
      <w:r w:rsidRPr="006B53C7">
        <w:rPr>
          <w:rFonts w:asciiTheme="minorHAnsi" w:hAnsiTheme="minorHAnsi" w:cstheme="majorBidi"/>
          <w:sz w:val="24"/>
          <w:szCs w:val="24"/>
          <w:lang w:val="en-US"/>
        </w:rPr>
        <w:t xml:space="preserve"> through the surface area absorption and its scope in the ground.</w:t>
      </w:r>
      <w:r w:rsidRPr="006B53C7">
        <w:rPr>
          <w:rFonts w:asciiTheme="minorHAnsi" w:hAnsiTheme="minorHAnsi" w:cstheme="majorBidi"/>
          <w:sz w:val="24"/>
          <w:szCs w:val="24"/>
        </w:rPr>
        <w:t xml:space="preserve"> </w:t>
      </w:r>
      <w:r w:rsidRPr="006B53C7">
        <w:rPr>
          <w:rFonts w:asciiTheme="minorHAnsi" w:hAnsiTheme="minorHAnsi" w:cstheme="majorBidi"/>
          <w:sz w:val="24"/>
          <w:szCs w:val="24"/>
          <w:lang w:val="en-US"/>
        </w:rPr>
        <w:t>Most metals appear to be bound to the cell wall components such as cittin, cellulose, and melanin of mycorrhiza.</w:t>
      </w:r>
      <w:r w:rsidRPr="006B53C7">
        <w:rPr>
          <w:rFonts w:asciiTheme="minorHAnsi" w:hAnsiTheme="minorHAnsi" w:cstheme="majorBidi"/>
          <w:sz w:val="24"/>
          <w:szCs w:val="24"/>
        </w:rPr>
        <w:t xml:space="preserve"> </w:t>
      </w:r>
      <w:proofErr w:type="gramStart"/>
      <w:r w:rsidRPr="006B53C7">
        <w:rPr>
          <w:rFonts w:asciiTheme="minorHAnsi" w:hAnsiTheme="minorHAnsi" w:cstheme="majorBidi"/>
          <w:sz w:val="24"/>
          <w:szCs w:val="24"/>
          <w:lang w:val="en-US"/>
        </w:rPr>
        <w:t xml:space="preserve">Khelat agents such as EDTA </w:t>
      </w:r>
      <w:r w:rsidRPr="006B53C7">
        <w:rPr>
          <w:rFonts w:asciiTheme="minorHAnsi" w:hAnsiTheme="minorHAnsi" w:cstheme="majorBidi"/>
          <w:sz w:val="24"/>
          <w:szCs w:val="24"/>
        </w:rPr>
        <w:t xml:space="preserve">(Chen </w:t>
      </w:r>
      <w:r w:rsidRPr="006B53C7">
        <w:rPr>
          <w:rFonts w:asciiTheme="minorHAnsi" w:hAnsiTheme="minorHAnsi" w:cstheme="majorBidi"/>
          <w:i/>
          <w:sz w:val="24"/>
          <w:szCs w:val="24"/>
        </w:rPr>
        <w:t>et al.</w:t>
      </w:r>
      <w:r w:rsidRPr="006B53C7">
        <w:rPr>
          <w:rFonts w:asciiTheme="minorHAnsi" w:hAnsiTheme="minorHAnsi" w:cstheme="majorBidi"/>
          <w:sz w:val="24"/>
          <w:szCs w:val="24"/>
        </w:rPr>
        <w:t>, 2004)</w:t>
      </w:r>
      <w:r w:rsidRPr="006B53C7">
        <w:rPr>
          <w:rFonts w:asciiTheme="minorHAnsi" w:hAnsiTheme="minorHAnsi" w:cstheme="majorBidi"/>
          <w:sz w:val="24"/>
          <w:szCs w:val="24"/>
          <w:lang w:val="en-US"/>
        </w:rPr>
        <w:t xml:space="preserve"> and glomalin (Khan, 2006).</w:t>
      </w:r>
      <w:proofErr w:type="gramEnd"/>
      <w:r w:rsidRPr="006B53C7">
        <w:rPr>
          <w:rFonts w:asciiTheme="minorHAnsi" w:hAnsiTheme="minorHAnsi" w:cstheme="majorBidi"/>
          <w:sz w:val="24"/>
          <w:szCs w:val="24"/>
          <w:lang w:val="en-US"/>
        </w:rPr>
        <w:t xml:space="preserve"> Mycorrhiza activity played a major role in the mobilization of metals bound by ground components </w:t>
      </w:r>
      <w:r w:rsidRPr="006B53C7">
        <w:rPr>
          <w:rFonts w:asciiTheme="minorHAnsi" w:hAnsiTheme="minorHAnsi" w:cstheme="majorBidi"/>
          <w:sz w:val="24"/>
          <w:szCs w:val="24"/>
        </w:rPr>
        <w:t>(Göhre &amp;Paszkowski, 2006).</w:t>
      </w:r>
    </w:p>
    <w:p w:rsidR="00E9431B" w:rsidRPr="006B53C7" w:rsidRDefault="00E9431B" w:rsidP="00E9431B">
      <w:pPr>
        <w:pStyle w:val="HTMLPreformatted"/>
        <w:shd w:val="clear" w:color="auto" w:fill="FFFFFF"/>
        <w:ind w:firstLine="360"/>
        <w:jc w:val="both"/>
        <w:rPr>
          <w:rFonts w:asciiTheme="minorHAnsi" w:hAnsiTheme="minorHAnsi" w:cs="Times New Roman"/>
          <w:sz w:val="24"/>
        </w:rPr>
      </w:pPr>
      <w:r w:rsidRPr="006B53C7">
        <w:rPr>
          <w:rFonts w:asciiTheme="minorHAnsi" w:hAnsiTheme="minorHAnsi" w:cstheme="majorBidi"/>
          <w:sz w:val="24"/>
          <w:szCs w:val="24"/>
        </w:rPr>
        <w:t>Heavy metals in growing media have been overcome by the presence of a plant in bowls. In addition, the bowl plant symbiotes with mycorrhiza will form a strands - a tangle of roots are very long and spread to the entire territory of the planting the existence of plant in the bowl with mycorrhiza in it has a role in increasing the absorption of  ions with low mobility level, such as phosphate (PO</w:t>
      </w:r>
      <w:r w:rsidRPr="006B53C7">
        <w:rPr>
          <w:rFonts w:asciiTheme="minorHAnsi" w:hAnsiTheme="minorHAnsi" w:cstheme="majorBidi"/>
          <w:sz w:val="24"/>
          <w:szCs w:val="24"/>
          <w:vertAlign w:val="subscript"/>
        </w:rPr>
        <w:t>4</w:t>
      </w:r>
      <w:r w:rsidRPr="006B53C7">
        <w:rPr>
          <w:rFonts w:asciiTheme="minorHAnsi" w:hAnsiTheme="minorHAnsi" w:cstheme="majorBidi"/>
          <w:sz w:val="24"/>
          <w:szCs w:val="24"/>
          <w:vertAlign w:val="superscript"/>
        </w:rPr>
        <w:t>3-</w:t>
      </w:r>
      <w:r w:rsidRPr="006B53C7">
        <w:rPr>
          <w:rFonts w:asciiTheme="minorHAnsi" w:hAnsiTheme="minorHAnsi" w:cstheme="majorBidi"/>
          <w:sz w:val="24"/>
          <w:szCs w:val="24"/>
        </w:rPr>
        <w:t>), ammonium (NH</w:t>
      </w:r>
      <w:r w:rsidRPr="006B53C7">
        <w:rPr>
          <w:rFonts w:asciiTheme="minorHAnsi" w:hAnsiTheme="minorHAnsi" w:cstheme="majorBidi"/>
          <w:sz w:val="24"/>
          <w:szCs w:val="24"/>
          <w:vertAlign w:val="subscript"/>
        </w:rPr>
        <w:t>4</w:t>
      </w:r>
      <w:r w:rsidRPr="006B53C7">
        <w:rPr>
          <w:rFonts w:asciiTheme="minorHAnsi" w:hAnsiTheme="minorHAnsi" w:cstheme="majorBidi"/>
          <w:sz w:val="24"/>
          <w:szCs w:val="24"/>
          <w:vertAlign w:val="superscript"/>
        </w:rPr>
        <w:t>+</w:t>
      </w:r>
      <w:r w:rsidRPr="006B53C7">
        <w:rPr>
          <w:rFonts w:asciiTheme="minorHAnsi" w:hAnsiTheme="minorHAnsi" w:cstheme="majorBidi"/>
          <w:sz w:val="24"/>
          <w:szCs w:val="24"/>
        </w:rPr>
        <w:t xml:space="preserve">) (Suharno and Santosa </w:t>
      </w:r>
      <w:r w:rsidRPr="006B53C7">
        <w:rPr>
          <w:rFonts w:asciiTheme="minorHAnsi" w:hAnsiTheme="minorHAnsi" w:cstheme="majorBidi"/>
          <w:sz w:val="24"/>
          <w:szCs w:val="24"/>
        </w:rPr>
        <w:lastRenderedPageBreak/>
        <w:t xml:space="preserve">2005)  and other soil nutrient elements which increases the surface area in contact with the ground as well as the absorption roots to 47 times to ease the access to perform nutrient elements in soils (Suharno &amp; Sancayaningsih, 2013) This condition apparently did not affect the height of the plant of soybeans at </w:t>
      </w:r>
      <w:r w:rsidRPr="00712CA0">
        <w:rPr>
          <w:rFonts w:asciiTheme="minorHAnsi" w:hAnsiTheme="minorHAnsi" w:cstheme="majorBidi"/>
          <w:sz w:val="24"/>
          <w:szCs w:val="24"/>
        </w:rPr>
        <w:t>planting bowl pattern.</w:t>
      </w:r>
      <w:r w:rsidRPr="006B53C7">
        <w:rPr>
          <w:rFonts w:asciiTheme="minorHAnsi" w:hAnsiTheme="minorHAnsi" w:cstheme="majorBidi"/>
          <w:sz w:val="24"/>
          <w:szCs w:val="24"/>
        </w:rPr>
        <w:t xml:space="preserve"> It was suspected due to observations of the growth of soybeans was 28 days where at that age, soybean plant is still experiencing a phase of vegetative that is</w:t>
      </w:r>
      <w:r w:rsidRPr="006B53C7">
        <w:rPr>
          <w:rFonts w:asciiTheme="minorHAnsi" w:hAnsiTheme="minorHAnsi" w:cs="Times New Roman"/>
          <w:sz w:val="24"/>
        </w:rPr>
        <w:t xml:space="preserve"> organ vegetative growth stages of the roots (Saputro, 2011).</w:t>
      </w:r>
    </w:p>
    <w:p w:rsidR="00E9431B" w:rsidRPr="006B53C7" w:rsidRDefault="00E9431B" w:rsidP="00EC5758">
      <w:pPr>
        <w:pStyle w:val="ListParagraph"/>
        <w:tabs>
          <w:tab w:val="left" w:pos="360"/>
        </w:tabs>
        <w:spacing w:after="0" w:line="240" w:lineRule="auto"/>
        <w:ind w:left="0" w:firstLine="360"/>
        <w:jc w:val="both"/>
        <w:rPr>
          <w:rFonts w:asciiTheme="minorHAnsi" w:hAnsiTheme="minorHAnsi" w:cstheme="majorBidi"/>
          <w:sz w:val="24"/>
          <w:szCs w:val="24"/>
          <w:lang w:val="en-US"/>
        </w:rPr>
      </w:pPr>
      <w:r w:rsidRPr="006B53C7">
        <w:rPr>
          <w:rFonts w:asciiTheme="minorHAnsi" w:hAnsiTheme="minorHAnsi" w:cstheme="majorBidi"/>
          <w:sz w:val="24"/>
          <w:szCs w:val="24"/>
          <w:lang w:val="en-US"/>
        </w:rPr>
        <w:t xml:space="preserve">The roots of soybean plants aged 28 days could be possible still hadn’t been able to reach nutrient elements in soils, one elements of  P which had been provided by the plant bowl resulting in the growth of soybeans at planting bowl pattern was not optimum. </w:t>
      </w:r>
      <w:proofErr w:type="gramStart"/>
      <w:r w:rsidRPr="006B53C7">
        <w:rPr>
          <w:rFonts w:asciiTheme="minorHAnsi" w:hAnsiTheme="minorHAnsi" w:cstheme="majorBidi"/>
          <w:sz w:val="24"/>
          <w:szCs w:val="24"/>
          <w:lang w:val="en-US"/>
        </w:rPr>
        <w:t>The formation of hormones</w:t>
      </w:r>
      <w:r w:rsidR="00EC5758" w:rsidRPr="00EC5758">
        <w:rPr>
          <w:rFonts w:asciiTheme="minorHAnsi" w:hAnsiTheme="minorHAnsi" w:cstheme="majorBidi"/>
          <w:sz w:val="24"/>
          <w:szCs w:val="24"/>
          <w:lang w:val="en-US"/>
        </w:rPr>
        <w:t xml:space="preserve"> </w:t>
      </w:r>
      <w:r w:rsidR="00EC5758" w:rsidRPr="006B53C7">
        <w:rPr>
          <w:rFonts w:asciiTheme="minorHAnsi" w:hAnsiTheme="minorHAnsi" w:cstheme="majorBidi"/>
          <w:sz w:val="24"/>
          <w:szCs w:val="24"/>
          <w:lang w:val="en-US"/>
        </w:rPr>
        <w:t>growth</w:t>
      </w:r>
      <w:r w:rsidRPr="006B53C7">
        <w:rPr>
          <w:rFonts w:asciiTheme="minorHAnsi" w:hAnsiTheme="minorHAnsi" w:cstheme="majorBidi"/>
          <w:sz w:val="24"/>
          <w:szCs w:val="24"/>
          <w:lang w:val="en-US"/>
        </w:rPr>
        <w:t xml:space="preserve"> on a plant due to the absorption of elements of P which acted as one of the elements forming the ATP or energy in a metabolism proccess.</w:t>
      </w:r>
      <w:proofErr w:type="gramEnd"/>
      <w:r w:rsidRPr="006B53C7">
        <w:rPr>
          <w:rFonts w:asciiTheme="minorHAnsi" w:hAnsiTheme="minorHAnsi" w:cstheme="majorBidi"/>
          <w:sz w:val="24"/>
          <w:szCs w:val="24"/>
          <w:lang w:val="en-US"/>
        </w:rPr>
        <w:t xml:space="preserve"> Therefore if the plants could do max</w:t>
      </w:r>
      <w:r w:rsidR="00EC5758">
        <w:rPr>
          <w:rFonts w:asciiTheme="minorHAnsi" w:hAnsiTheme="minorHAnsi" w:cstheme="majorBidi"/>
          <w:sz w:val="24"/>
          <w:szCs w:val="24"/>
          <w:lang w:val="en-US"/>
        </w:rPr>
        <w:t>i</w:t>
      </w:r>
      <w:r w:rsidRPr="006B53C7">
        <w:rPr>
          <w:rFonts w:asciiTheme="minorHAnsi" w:hAnsiTheme="minorHAnsi" w:cstheme="majorBidi"/>
          <w:sz w:val="24"/>
          <w:szCs w:val="24"/>
          <w:lang w:val="en-US"/>
        </w:rPr>
        <w:t>mum a</w:t>
      </w:r>
      <w:r w:rsidR="00EC5758">
        <w:rPr>
          <w:rFonts w:asciiTheme="minorHAnsi" w:hAnsiTheme="minorHAnsi" w:cstheme="majorBidi"/>
          <w:sz w:val="24"/>
          <w:szCs w:val="24"/>
          <w:lang w:val="en-US"/>
        </w:rPr>
        <w:t>bsorption of P then ATP production</w:t>
      </w:r>
      <w:r w:rsidRPr="006B53C7">
        <w:rPr>
          <w:rFonts w:asciiTheme="minorHAnsi" w:hAnsiTheme="minorHAnsi" w:cstheme="majorBidi"/>
          <w:sz w:val="24"/>
          <w:szCs w:val="24"/>
          <w:lang w:val="en-US"/>
        </w:rPr>
        <w:t xml:space="preserve"> was also sufficient for the metabolic processes that would later produce growth hormones that were essential for the growth of plants </w:t>
      </w:r>
      <w:r w:rsidRPr="006B53C7">
        <w:rPr>
          <w:rFonts w:asciiTheme="minorHAnsi" w:hAnsiTheme="minorHAnsi" w:cstheme="majorBidi"/>
          <w:sz w:val="24"/>
          <w:szCs w:val="24"/>
        </w:rPr>
        <w:t>(Sastrahidayat, 2011).</w:t>
      </w:r>
    </w:p>
    <w:p w:rsidR="00E9431B" w:rsidRPr="006B53C7" w:rsidRDefault="00E9431B" w:rsidP="00E9431B">
      <w:pPr>
        <w:pStyle w:val="ListParagraph"/>
        <w:tabs>
          <w:tab w:val="left" w:pos="360"/>
        </w:tabs>
        <w:spacing w:after="0" w:line="240" w:lineRule="auto"/>
        <w:ind w:left="0" w:firstLine="360"/>
        <w:jc w:val="both"/>
        <w:rPr>
          <w:rFonts w:asciiTheme="minorHAnsi" w:hAnsiTheme="minorHAnsi" w:cstheme="majorBidi"/>
          <w:sz w:val="24"/>
          <w:szCs w:val="24"/>
          <w:lang w:val="en-US"/>
        </w:rPr>
      </w:pPr>
      <w:r w:rsidRPr="006B53C7">
        <w:rPr>
          <w:rFonts w:asciiTheme="minorHAnsi" w:hAnsiTheme="minorHAnsi" w:cstheme="majorBidi"/>
          <w:sz w:val="24"/>
          <w:szCs w:val="24"/>
          <w:lang w:val="en-US"/>
        </w:rPr>
        <w:t xml:space="preserve">State of soybean plant in the planting bowl pattern </w:t>
      </w:r>
      <w:r w:rsidR="000703FB" w:rsidRPr="006B53C7">
        <w:rPr>
          <w:rFonts w:asciiTheme="minorHAnsi" w:hAnsiTheme="minorHAnsi" w:cstheme="majorBidi"/>
          <w:sz w:val="24"/>
          <w:szCs w:val="24"/>
          <w:lang w:val="en-US"/>
        </w:rPr>
        <w:t xml:space="preserve">is </w:t>
      </w:r>
      <w:r w:rsidRPr="006B53C7">
        <w:rPr>
          <w:rFonts w:asciiTheme="minorHAnsi" w:hAnsiTheme="minorHAnsi" w:cstheme="majorBidi"/>
          <w:sz w:val="24"/>
          <w:szCs w:val="24"/>
          <w:lang w:val="en-US"/>
        </w:rPr>
        <w:t>unlike the case with soybean plant in the planting non-bowl pattern. Soybean plant is not a hypercumulator plant. In addition, soybean plant at planting non-bowl pattern working alone in addressing the effect of Heavy metals in growing area.</w:t>
      </w:r>
      <w:r w:rsidRPr="006B53C7">
        <w:rPr>
          <w:rFonts w:asciiTheme="minorHAnsi" w:hAnsiTheme="minorHAnsi" w:cstheme="majorBidi"/>
          <w:sz w:val="24"/>
          <w:szCs w:val="24"/>
        </w:rPr>
        <w:t xml:space="preserve">  </w:t>
      </w:r>
      <w:r w:rsidRPr="006B53C7">
        <w:rPr>
          <w:rFonts w:asciiTheme="minorHAnsi" w:hAnsiTheme="minorHAnsi" w:cstheme="majorBidi"/>
          <w:sz w:val="24"/>
          <w:szCs w:val="24"/>
          <w:lang w:val="en-US"/>
        </w:rPr>
        <w:t xml:space="preserve">On heavy metal contaminated land, most of plants cannot adapt to the habitat </w:t>
      </w:r>
      <w:r w:rsidRPr="006B53C7">
        <w:rPr>
          <w:rFonts w:asciiTheme="minorHAnsi" w:hAnsiTheme="minorHAnsi" w:cstheme="majorBidi"/>
          <w:sz w:val="24"/>
          <w:szCs w:val="24"/>
        </w:rPr>
        <w:t>(Khan 2006; David 2012).</w:t>
      </w:r>
    </w:p>
    <w:p w:rsidR="00E9431B" w:rsidRPr="006B53C7" w:rsidRDefault="00E9431B" w:rsidP="00C0119A">
      <w:pPr>
        <w:pStyle w:val="ListParagraph"/>
        <w:tabs>
          <w:tab w:val="left" w:pos="360"/>
        </w:tabs>
        <w:spacing w:after="0" w:line="240" w:lineRule="auto"/>
        <w:ind w:left="0" w:firstLine="360"/>
        <w:jc w:val="both"/>
        <w:rPr>
          <w:rFonts w:asciiTheme="minorHAnsi" w:hAnsiTheme="minorHAnsi" w:cstheme="majorBidi"/>
          <w:sz w:val="24"/>
          <w:szCs w:val="24"/>
          <w:lang w:val="en-US"/>
        </w:rPr>
      </w:pPr>
      <w:r w:rsidRPr="006B53C7">
        <w:rPr>
          <w:rFonts w:asciiTheme="minorHAnsi" w:hAnsiTheme="minorHAnsi" w:cstheme="majorBidi"/>
          <w:sz w:val="24"/>
          <w:szCs w:val="24"/>
          <w:lang w:val="en-US"/>
        </w:rPr>
        <w:t xml:space="preserve">Heavy metals get into the plant through the roots cells by diffusion on or through non-specific transporter, if the concentration is high. At this </w:t>
      </w:r>
      <w:r w:rsidRPr="006B53C7">
        <w:rPr>
          <w:rFonts w:asciiTheme="minorHAnsi" w:hAnsiTheme="minorHAnsi" w:cstheme="majorBidi"/>
          <w:sz w:val="24"/>
          <w:szCs w:val="24"/>
          <w:lang w:val="en-US"/>
        </w:rPr>
        <w:lastRenderedPageBreak/>
        <w:t xml:space="preserve">concentration, heavy metals disrupt work activities of enzymes by modifying the structure of the protein or replace important elements that lead to symptoms of deficiency. The membrane plasma was highly susceptible to the toxicity of heavy metals when permeability and functions were influenced by changes in the intrinsic membrane proteins such as </w:t>
      </w:r>
      <w:r w:rsidRPr="006B53C7">
        <w:rPr>
          <w:rFonts w:asciiTheme="minorHAnsi" w:hAnsiTheme="minorHAnsi" w:cstheme="majorBidi"/>
          <w:sz w:val="24"/>
          <w:szCs w:val="24"/>
        </w:rPr>
        <w:t>H</w:t>
      </w:r>
      <w:r w:rsidRPr="006B53C7">
        <w:rPr>
          <w:rFonts w:asciiTheme="minorHAnsi" w:hAnsiTheme="minorHAnsi" w:cstheme="majorBidi"/>
          <w:sz w:val="24"/>
          <w:szCs w:val="24"/>
          <w:vertAlign w:val="superscript"/>
        </w:rPr>
        <w:t>+</w:t>
      </w:r>
      <w:r w:rsidRPr="006B53C7">
        <w:rPr>
          <w:rFonts w:asciiTheme="minorHAnsi" w:hAnsiTheme="minorHAnsi" w:cstheme="majorBidi"/>
          <w:sz w:val="24"/>
          <w:szCs w:val="24"/>
        </w:rPr>
        <w:t>-ATPase</w:t>
      </w:r>
      <w:r w:rsidRPr="006B53C7">
        <w:rPr>
          <w:rFonts w:asciiTheme="minorHAnsi" w:hAnsiTheme="minorHAnsi" w:cstheme="majorBidi"/>
          <w:sz w:val="24"/>
          <w:szCs w:val="24"/>
          <w:lang w:val="en-US"/>
        </w:rPr>
        <w:t xml:space="preserve">. </w:t>
      </w:r>
      <w:r w:rsidR="00C0119A" w:rsidRPr="006B53C7">
        <w:rPr>
          <w:rFonts w:asciiTheme="minorHAnsi" w:hAnsiTheme="minorHAnsi" w:cstheme="majorBidi"/>
          <w:sz w:val="24"/>
          <w:szCs w:val="24"/>
          <w:lang w:val="en-US"/>
        </w:rPr>
        <w:t>Otherwise</w:t>
      </w:r>
      <w:r w:rsidRPr="006B53C7">
        <w:rPr>
          <w:rFonts w:asciiTheme="minorHAnsi" w:hAnsiTheme="minorHAnsi" w:cstheme="majorBidi"/>
          <w:sz w:val="24"/>
          <w:szCs w:val="24"/>
          <w:lang w:val="en-US"/>
        </w:rPr>
        <w:t>,</w:t>
      </w:r>
      <w:r w:rsidRPr="006B53C7">
        <w:rPr>
          <w:rFonts w:asciiTheme="minorHAnsi" w:hAnsiTheme="minorHAnsi" w:cstheme="majorBidi"/>
          <w:sz w:val="24"/>
          <w:szCs w:val="24"/>
        </w:rPr>
        <w:t xml:space="preserve"> </w:t>
      </w:r>
      <w:r w:rsidRPr="006B53C7">
        <w:rPr>
          <w:rFonts w:asciiTheme="minorHAnsi" w:hAnsiTheme="minorHAnsi" w:cstheme="majorBidi"/>
          <w:sz w:val="24"/>
          <w:szCs w:val="24"/>
          <w:lang w:val="en-US"/>
        </w:rPr>
        <w:t>the production of the type of reactive oxygen oxidative tissue</w:t>
      </w:r>
      <w:r w:rsidRPr="006B53C7">
        <w:rPr>
          <w:rFonts w:asciiTheme="minorHAnsi" w:hAnsiTheme="minorHAnsi" w:cstheme="majorBidi"/>
          <w:sz w:val="24"/>
          <w:szCs w:val="24"/>
        </w:rPr>
        <w:t xml:space="preserve"> </w:t>
      </w:r>
      <w:r w:rsidRPr="006B53C7">
        <w:rPr>
          <w:rFonts w:asciiTheme="minorHAnsi" w:hAnsiTheme="minorHAnsi" w:cstheme="majorBidi"/>
          <w:sz w:val="24"/>
          <w:szCs w:val="24"/>
          <w:lang w:val="en-US"/>
        </w:rPr>
        <w:t>damage cause plants which occurred due to the response of the high level of heavy metals. As a consequence, symptoms resembling chlorosis, slow gowth, browning root which lowers the effectiveness,</w:t>
      </w:r>
      <w:r w:rsidRPr="006B53C7">
        <w:rPr>
          <w:rFonts w:asciiTheme="minorHAnsi" w:hAnsiTheme="minorHAnsi" w:cstheme="majorBidi"/>
          <w:sz w:val="24"/>
          <w:szCs w:val="24"/>
        </w:rPr>
        <w:t xml:space="preserve"> </w:t>
      </w:r>
      <w:r w:rsidRPr="006B53C7">
        <w:rPr>
          <w:rFonts w:asciiTheme="minorHAnsi" w:hAnsiTheme="minorHAnsi" w:cstheme="majorBidi"/>
          <w:sz w:val="24"/>
          <w:szCs w:val="24"/>
          <w:lang w:val="en-US"/>
        </w:rPr>
        <w:t xml:space="preserve">against influential photosystems, disruption of cell cycle, etc </w:t>
      </w:r>
      <w:r w:rsidRPr="006B53C7">
        <w:rPr>
          <w:rFonts w:asciiTheme="minorHAnsi" w:hAnsiTheme="minorHAnsi" w:cstheme="majorBidi"/>
          <w:sz w:val="24"/>
          <w:szCs w:val="24"/>
        </w:rPr>
        <w:t xml:space="preserve">(Leyval </w:t>
      </w:r>
      <w:r w:rsidRPr="006B53C7">
        <w:rPr>
          <w:rFonts w:asciiTheme="minorHAnsi" w:hAnsiTheme="minorHAnsi" w:cstheme="majorBidi"/>
          <w:i/>
          <w:sz w:val="24"/>
          <w:szCs w:val="24"/>
        </w:rPr>
        <w:t>et al</w:t>
      </w:r>
      <w:r w:rsidRPr="006B53C7">
        <w:rPr>
          <w:rFonts w:asciiTheme="minorHAnsi" w:hAnsiTheme="minorHAnsi" w:cstheme="majorBidi"/>
          <w:sz w:val="24"/>
          <w:szCs w:val="24"/>
        </w:rPr>
        <w:t>. 2002).</w:t>
      </w:r>
      <w:r w:rsidRPr="006B53C7">
        <w:rPr>
          <w:rFonts w:asciiTheme="minorHAnsi" w:hAnsiTheme="minorHAnsi" w:cstheme="majorBidi"/>
          <w:sz w:val="24"/>
          <w:szCs w:val="24"/>
          <w:lang w:val="en-US"/>
        </w:rPr>
        <w:t xml:space="preserve"> </w:t>
      </w:r>
      <w:r w:rsidR="00C0119A">
        <w:rPr>
          <w:rFonts w:asciiTheme="minorHAnsi" w:hAnsiTheme="minorHAnsi" w:cstheme="majorBidi"/>
          <w:sz w:val="24"/>
          <w:szCs w:val="24"/>
          <w:lang w:val="en-US"/>
        </w:rPr>
        <w:t>I</w:t>
      </w:r>
      <w:r w:rsidRPr="006B53C7">
        <w:rPr>
          <w:rFonts w:asciiTheme="minorHAnsi" w:hAnsiTheme="minorHAnsi" w:cstheme="majorBidi"/>
          <w:sz w:val="24"/>
          <w:szCs w:val="24"/>
          <w:lang w:val="en-US"/>
        </w:rPr>
        <w:t>t was the condition</w:t>
      </w:r>
      <w:r w:rsidR="00C0119A">
        <w:rPr>
          <w:rFonts w:asciiTheme="minorHAnsi" w:hAnsiTheme="minorHAnsi" w:cstheme="majorBidi"/>
          <w:sz w:val="24"/>
          <w:szCs w:val="24"/>
          <w:lang w:val="en-US"/>
        </w:rPr>
        <w:t xml:space="preserve"> that</w:t>
      </w:r>
      <w:r w:rsidRPr="006B53C7">
        <w:rPr>
          <w:rFonts w:asciiTheme="minorHAnsi" w:hAnsiTheme="minorHAnsi" w:cstheme="majorBidi"/>
          <w:sz w:val="24"/>
          <w:szCs w:val="24"/>
          <w:lang w:val="en-US"/>
        </w:rPr>
        <w:t xml:space="preserve"> cause</w:t>
      </w:r>
      <w:r w:rsidR="00C0119A">
        <w:rPr>
          <w:rFonts w:asciiTheme="minorHAnsi" w:hAnsiTheme="minorHAnsi" w:cstheme="majorBidi"/>
          <w:sz w:val="24"/>
          <w:szCs w:val="24"/>
          <w:lang w:val="en-US"/>
        </w:rPr>
        <w:t>d</w:t>
      </w:r>
      <w:r w:rsidRPr="006B53C7">
        <w:rPr>
          <w:rFonts w:asciiTheme="minorHAnsi" w:hAnsiTheme="minorHAnsi" w:cstheme="majorBidi"/>
          <w:sz w:val="24"/>
          <w:szCs w:val="24"/>
          <w:lang w:val="en-US"/>
        </w:rPr>
        <w:t xml:space="preserve"> soybean plant at planting bowl pattern did not experience optimum growth.</w:t>
      </w:r>
    </w:p>
    <w:p w:rsidR="00E9431B" w:rsidRPr="006B53C7" w:rsidRDefault="00E9431B" w:rsidP="00E9431B">
      <w:pPr>
        <w:pStyle w:val="ListParagraph"/>
        <w:tabs>
          <w:tab w:val="left" w:pos="360"/>
        </w:tabs>
        <w:spacing w:after="0" w:line="240" w:lineRule="auto"/>
        <w:ind w:left="0" w:firstLine="360"/>
        <w:jc w:val="both"/>
        <w:rPr>
          <w:rFonts w:asciiTheme="minorHAnsi" w:hAnsiTheme="minorHAnsi" w:cstheme="majorBidi"/>
          <w:sz w:val="24"/>
          <w:szCs w:val="24"/>
        </w:rPr>
      </w:pPr>
    </w:p>
    <w:p w:rsidR="00E9431B" w:rsidRPr="006B53C7" w:rsidRDefault="00E9431B" w:rsidP="00E9431B">
      <w:pPr>
        <w:ind w:firstLine="720"/>
        <w:jc w:val="both"/>
        <w:rPr>
          <w:rFonts w:asciiTheme="minorHAnsi" w:hAnsiTheme="minorHAnsi" w:cstheme="majorBidi"/>
        </w:rPr>
      </w:pPr>
    </w:p>
    <w:p w:rsidR="00E9431B" w:rsidRPr="006B53C7" w:rsidRDefault="00FA6F1B" w:rsidP="00E9431B">
      <w:pPr>
        <w:jc w:val="center"/>
        <w:rPr>
          <w:rFonts w:asciiTheme="minorHAnsi" w:hAnsiTheme="minorHAnsi" w:cstheme="majorBidi"/>
        </w:rPr>
      </w:pPr>
      <w:r w:rsidRPr="00FA6F1B">
        <w:rPr>
          <w:rFonts w:asciiTheme="minorHAnsi" w:hAnsiTheme="minorHAnsi" w:cstheme="majorBidi"/>
          <w:noProof/>
        </w:rPr>
        <w:pict>
          <v:oval id="_x0000_s1056" style="position:absolute;left:0;text-align:left;margin-left:61.65pt;margin-top:62.5pt;width:117.5pt;height:80.55pt;rotation:-608580fd;z-index:251698176" filled="f" strokecolor="red"/>
        </w:pict>
      </w:r>
      <w:r w:rsidR="00E9431B" w:rsidRPr="006B53C7">
        <w:rPr>
          <w:rFonts w:asciiTheme="minorHAnsi" w:hAnsiTheme="minorHAnsi" w:cstheme="majorBidi"/>
          <w:noProof/>
          <w:lang w:val="id-ID" w:eastAsia="id-ID"/>
        </w:rPr>
        <w:drawing>
          <wp:inline distT="0" distB="0" distL="0" distR="0">
            <wp:extent cx="2713990" cy="1828800"/>
            <wp:effectExtent l="19050" t="0" r="0" b="0"/>
            <wp:docPr id="11" name="Picture 1" descr="D:\veeeeeeeeee\semester 8\dokumentasi\akhir\DSC0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eeeeeeeee\semester 8\dokumentasi\akhir\DSC00570.JPG"/>
                    <pic:cNvPicPr>
                      <a:picLocks noChangeAspect="1" noChangeArrowheads="1"/>
                    </pic:cNvPicPr>
                  </pic:nvPicPr>
                  <pic:blipFill>
                    <a:blip r:embed="rId13" cstate="print"/>
                    <a:srcRect l="43057" t="22392" b="26482"/>
                    <a:stretch>
                      <a:fillRect/>
                    </a:stretch>
                  </pic:blipFill>
                  <pic:spPr bwMode="auto">
                    <a:xfrm>
                      <a:off x="0" y="0"/>
                      <a:ext cx="2713990" cy="1828800"/>
                    </a:xfrm>
                    <a:prstGeom prst="rect">
                      <a:avLst/>
                    </a:prstGeom>
                    <a:noFill/>
                    <a:ln w="9525">
                      <a:noFill/>
                      <a:miter lim="800000"/>
                      <a:headEnd/>
                      <a:tailEnd/>
                    </a:ln>
                  </pic:spPr>
                </pic:pic>
              </a:graphicData>
            </a:graphic>
          </wp:inline>
        </w:drawing>
      </w:r>
    </w:p>
    <w:p w:rsidR="00E9431B" w:rsidRPr="006B53C7" w:rsidRDefault="00E61109" w:rsidP="00E9431B">
      <w:pPr>
        <w:jc w:val="both"/>
        <w:rPr>
          <w:rFonts w:asciiTheme="minorHAnsi" w:hAnsiTheme="minorHAnsi" w:cstheme="majorBidi"/>
        </w:rPr>
      </w:pPr>
      <w:proofErr w:type="gramStart"/>
      <w:r w:rsidRPr="006B53C7">
        <w:rPr>
          <w:rFonts w:asciiTheme="minorHAnsi" w:hAnsiTheme="minorHAnsi" w:cstheme="majorBidi"/>
          <w:b/>
        </w:rPr>
        <w:t>Figure</w:t>
      </w:r>
      <w:r w:rsidR="00E9431B" w:rsidRPr="006B53C7">
        <w:rPr>
          <w:rFonts w:asciiTheme="minorHAnsi" w:hAnsiTheme="minorHAnsi" w:cstheme="majorBidi"/>
          <w:b/>
        </w:rPr>
        <w:t xml:space="preserve"> 4.</w:t>
      </w:r>
      <w:proofErr w:type="gramEnd"/>
      <w:r w:rsidR="00E9431B" w:rsidRPr="006B53C7">
        <w:rPr>
          <w:rFonts w:asciiTheme="minorHAnsi" w:hAnsiTheme="minorHAnsi" w:cstheme="majorBidi"/>
        </w:rPr>
        <w:t xml:space="preserve"> Rubber plant's root structure (</w:t>
      </w:r>
      <w:r w:rsidR="00E9431B" w:rsidRPr="006B53C7">
        <w:rPr>
          <w:rFonts w:asciiTheme="minorHAnsi" w:hAnsiTheme="minorHAnsi" w:cstheme="majorBidi"/>
          <w:i/>
        </w:rPr>
        <w:t>Hevea brassiliensis</w:t>
      </w:r>
      <w:r w:rsidR="00E9431B" w:rsidRPr="006B53C7">
        <w:rPr>
          <w:rFonts w:asciiTheme="minorHAnsi" w:hAnsiTheme="minorHAnsi" w:cstheme="majorBidi"/>
        </w:rPr>
        <w:t>) and Jatropha Plant (</w:t>
      </w:r>
      <w:r w:rsidR="00E9431B" w:rsidRPr="006B53C7">
        <w:rPr>
          <w:rFonts w:asciiTheme="minorHAnsi" w:hAnsiTheme="minorHAnsi" w:cstheme="majorBidi"/>
          <w:i/>
        </w:rPr>
        <w:t>Jatropha curcas</w:t>
      </w:r>
      <w:r w:rsidR="00E9431B" w:rsidRPr="006B53C7">
        <w:rPr>
          <w:rFonts w:asciiTheme="minorHAnsi" w:hAnsiTheme="minorHAnsi" w:cstheme="majorBidi"/>
        </w:rPr>
        <w:t xml:space="preserve">) as bowl plants. </w:t>
      </w:r>
    </w:p>
    <w:p w:rsidR="004A6A56" w:rsidRDefault="004A6A56" w:rsidP="00E9431B">
      <w:pPr>
        <w:jc w:val="both"/>
        <w:rPr>
          <w:rFonts w:asciiTheme="minorHAnsi" w:hAnsiTheme="minorHAnsi" w:cstheme="majorBidi"/>
          <w:b/>
        </w:rPr>
      </w:pPr>
    </w:p>
    <w:p w:rsidR="00E9431B" w:rsidRPr="006B53C7" w:rsidRDefault="00E9431B" w:rsidP="00E9431B">
      <w:pPr>
        <w:jc w:val="both"/>
        <w:rPr>
          <w:rFonts w:asciiTheme="minorHAnsi" w:hAnsiTheme="minorHAnsi" w:cstheme="majorBidi"/>
          <w:b/>
        </w:rPr>
      </w:pPr>
      <w:r w:rsidRPr="006B53C7">
        <w:rPr>
          <w:rFonts w:asciiTheme="minorHAnsi" w:hAnsiTheme="minorHAnsi" w:cstheme="majorBidi"/>
          <w:b/>
        </w:rPr>
        <w:t>The number of leaves of soybean plant at planting bowl pattern and planting non-bowl pattern.</w:t>
      </w:r>
    </w:p>
    <w:p w:rsidR="00E9431B" w:rsidRPr="006B53C7" w:rsidRDefault="006B53C7" w:rsidP="00E9431B">
      <w:pPr>
        <w:pStyle w:val="ListParagraph"/>
        <w:tabs>
          <w:tab w:val="left" w:pos="360"/>
        </w:tabs>
        <w:spacing w:after="0" w:line="240" w:lineRule="auto"/>
        <w:ind w:left="0" w:firstLine="450"/>
        <w:jc w:val="both"/>
        <w:rPr>
          <w:rFonts w:asciiTheme="minorHAnsi" w:hAnsiTheme="minorHAnsi" w:cstheme="majorBidi"/>
          <w:sz w:val="24"/>
          <w:szCs w:val="24"/>
          <w:lang w:val="en-US"/>
        </w:rPr>
      </w:pPr>
      <w:r>
        <w:rPr>
          <w:rFonts w:asciiTheme="minorHAnsi" w:hAnsiTheme="minorHAnsi" w:cstheme="majorBidi"/>
          <w:sz w:val="24"/>
          <w:szCs w:val="24"/>
          <w:lang w:val="en-US"/>
        </w:rPr>
        <w:t>B</w:t>
      </w:r>
      <w:r w:rsidR="00E9431B" w:rsidRPr="006B53C7">
        <w:rPr>
          <w:rFonts w:asciiTheme="minorHAnsi" w:hAnsiTheme="minorHAnsi" w:cstheme="majorBidi"/>
          <w:sz w:val="24"/>
          <w:szCs w:val="24"/>
          <w:lang w:val="en-US"/>
        </w:rPr>
        <w:t xml:space="preserve">ased on the results of ANOVA </w:t>
      </w:r>
      <w:r w:rsidR="00E9431B" w:rsidRPr="006B53C7">
        <w:rPr>
          <w:rFonts w:asciiTheme="minorHAnsi" w:hAnsiTheme="minorHAnsi" w:cstheme="majorBidi"/>
          <w:i/>
          <w:sz w:val="24"/>
          <w:szCs w:val="24"/>
          <w:lang w:val="en-US"/>
        </w:rPr>
        <w:t>Two Way</w:t>
      </w:r>
      <w:r w:rsidR="00E9431B" w:rsidRPr="006B53C7">
        <w:rPr>
          <w:rFonts w:asciiTheme="minorHAnsi" w:hAnsiTheme="minorHAnsi" w:cstheme="majorBidi"/>
          <w:sz w:val="24"/>
          <w:szCs w:val="24"/>
          <w:lang w:val="en-US"/>
        </w:rPr>
        <w:t xml:space="preserve">, </w:t>
      </w:r>
      <w:r w:rsidR="008F4353">
        <w:rPr>
          <w:rFonts w:asciiTheme="minorHAnsi" w:hAnsiTheme="minorHAnsi" w:cstheme="majorBidi"/>
          <w:sz w:val="24"/>
          <w:szCs w:val="24"/>
          <w:lang w:val="en-US"/>
        </w:rPr>
        <w:t xml:space="preserve">it is </w:t>
      </w:r>
      <w:r w:rsidR="00E9431B" w:rsidRPr="006B53C7">
        <w:rPr>
          <w:rFonts w:asciiTheme="minorHAnsi" w:hAnsiTheme="minorHAnsi" w:cstheme="majorBidi"/>
          <w:sz w:val="24"/>
          <w:szCs w:val="24"/>
          <w:lang w:val="en-US"/>
        </w:rPr>
        <w:t xml:space="preserve">known that the interaction of planting patterns and doses did not affect the growth of the number of soybean plant leaves, the </w:t>
      </w:r>
      <w:r w:rsidR="00E9431B" w:rsidRPr="006B53C7">
        <w:rPr>
          <w:rFonts w:asciiTheme="minorHAnsi" w:hAnsiTheme="minorHAnsi" w:cstheme="majorBidi"/>
          <w:i/>
          <w:sz w:val="24"/>
          <w:szCs w:val="24"/>
          <w:lang w:val="en-US"/>
        </w:rPr>
        <w:t>p</w:t>
      </w:r>
      <w:r w:rsidR="00E9431B" w:rsidRPr="006B53C7">
        <w:rPr>
          <w:rFonts w:asciiTheme="minorHAnsi" w:hAnsiTheme="minorHAnsi" w:cstheme="majorBidi"/>
          <w:sz w:val="24"/>
          <w:szCs w:val="24"/>
          <w:lang w:val="en-US"/>
        </w:rPr>
        <w:t xml:space="preserve">-value of </w:t>
      </w:r>
      <w:r w:rsidR="00E9431B" w:rsidRPr="006B53C7">
        <w:rPr>
          <w:rFonts w:asciiTheme="minorHAnsi" w:hAnsiTheme="minorHAnsi" w:cstheme="majorBidi"/>
          <w:sz w:val="24"/>
          <w:szCs w:val="24"/>
        </w:rPr>
        <w:t>0.624 (</w:t>
      </w:r>
      <w:r w:rsidR="00E9431B" w:rsidRPr="006B53C7">
        <w:rPr>
          <w:rFonts w:asciiTheme="minorHAnsi" w:hAnsiTheme="minorHAnsi" w:cstheme="majorBidi"/>
          <w:i/>
          <w:sz w:val="24"/>
          <w:szCs w:val="24"/>
        </w:rPr>
        <w:t>α=</w:t>
      </w:r>
      <w:r w:rsidR="00E9431B" w:rsidRPr="006B53C7">
        <w:rPr>
          <w:rFonts w:asciiTheme="minorHAnsi" w:hAnsiTheme="minorHAnsi" w:cstheme="majorBidi"/>
          <w:sz w:val="24"/>
          <w:szCs w:val="24"/>
        </w:rPr>
        <w:t>0.05).</w:t>
      </w:r>
      <w:r w:rsidR="00E9431B" w:rsidRPr="006B53C7">
        <w:rPr>
          <w:rFonts w:asciiTheme="minorHAnsi" w:hAnsiTheme="minorHAnsi" w:cstheme="majorBidi"/>
          <w:sz w:val="24"/>
          <w:szCs w:val="24"/>
          <w:lang w:val="en-US"/>
        </w:rPr>
        <w:t xml:space="preserve">  </w:t>
      </w:r>
      <w:r w:rsidR="00E9431B" w:rsidRPr="006B53C7">
        <w:rPr>
          <w:rFonts w:asciiTheme="minorHAnsi" w:hAnsiTheme="minorHAnsi" w:cstheme="majorBidi"/>
          <w:sz w:val="24"/>
          <w:szCs w:val="24"/>
        </w:rPr>
        <w:t xml:space="preserve"> </w:t>
      </w:r>
      <w:r w:rsidR="00E9431B" w:rsidRPr="006B53C7">
        <w:rPr>
          <w:rFonts w:asciiTheme="minorHAnsi" w:hAnsiTheme="minorHAnsi" w:cstheme="majorBidi"/>
          <w:sz w:val="24"/>
          <w:szCs w:val="24"/>
          <w:lang w:val="en-US"/>
        </w:rPr>
        <w:t xml:space="preserve">The number of soybean leaves was not </w:t>
      </w:r>
      <w:r w:rsidR="00E9431B" w:rsidRPr="006B53C7">
        <w:rPr>
          <w:rFonts w:asciiTheme="minorHAnsi" w:hAnsiTheme="minorHAnsi" w:cstheme="majorBidi"/>
          <w:sz w:val="24"/>
          <w:szCs w:val="24"/>
          <w:lang w:val="en-US"/>
        </w:rPr>
        <w:lastRenderedPageBreak/>
        <w:t xml:space="preserve">affected by dose factor with the </w:t>
      </w:r>
      <w:r w:rsidR="00E9431B" w:rsidRPr="006B53C7">
        <w:rPr>
          <w:rFonts w:asciiTheme="minorHAnsi" w:hAnsiTheme="minorHAnsi" w:cstheme="majorBidi"/>
          <w:i/>
          <w:sz w:val="24"/>
          <w:szCs w:val="24"/>
          <w:lang w:val="en-US"/>
        </w:rPr>
        <w:t>p</w:t>
      </w:r>
      <w:r w:rsidR="00E9431B" w:rsidRPr="006B53C7">
        <w:rPr>
          <w:rFonts w:asciiTheme="minorHAnsi" w:hAnsiTheme="minorHAnsi" w:cstheme="majorBidi"/>
          <w:sz w:val="24"/>
          <w:szCs w:val="24"/>
          <w:lang w:val="en-US"/>
        </w:rPr>
        <w:t xml:space="preserve"> value of </w:t>
      </w:r>
      <w:r w:rsidR="00E9431B" w:rsidRPr="006B53C7">
        <w:rPr>
          <w:rFonts w:asciiTheme="minorHAnsi" w:hAnsiTheme="minorHAnsi" w:cstheme="majorBidi"/>
          <w:sz w:val="24"/>
          <w:szCs w:val="24"/>
        </w:rPr>
        <w:t>0.187 (</w:t>
      </w:r>
      <w:r w:rsidR="00E9431B" w:rsidRPr="006B53C7">
        <w:rPr>
          <w:rFonts w:asciiTheme="minorHAnsi" w:hAnsiTheme="minorHAnsi" w:cstheme="majorBidi"/>
          <w:i/>
          <w:sz w:val="24"/>
          <w:szCs w:val="24"/>
        </w:rPr>
        <w:t>α=</w:t>
      </w:r>
      <w:r w:rsidR="00E9431B" w:rsidRPr="006B53C7">
        <w:rPr>
          <w:rFonts w:asciiTheme="minorHAnsi" w:hAnsiTheme="minorHAnsi" w:cstheme="majorBidi"/>
          <w:sz w:val="24"/>
          <w:szCs w:val="24"/>
        </w:rPr>
        <w:t>0.05),</w:t>
      </w:r>
      <w:r w:rsidR="00E9431B" w:rsidRPr="006B53C7">
        <w:rPr>
          <w:rFonts w:asciiTheme="minorHAnsi" w:hAnsiTheme="minorHAnsi" w:cstheme="majorBidi"/>
          <w:sz w:val="24"/>
          <w:szCs w:val="24"/>
          <w:lang w:val="en-US"/>
        </w:rPr>
        <w:t xml:space="preserve"> as well as planting factor, the p value of   </w:t>
      </w:r>
      <w:r w:rsidR="00E9431B" w:rsidRPr="006B53C7">
        <w:rPr>
          <w:rFonts w:asciiTheme="minorHAnsi" w:hAnsiTheme="minorHAnsi" w:cstheme="majorBidi"/>
          <w:sz w:val="24"/>
          <w:szCs w:val="24"/>
        </w:rPr>
        <w:t>0.335 (</w:t>
      </w:r>
      <w:r w:rsidR="00E9431B" w:rsidRPr="006B53C7">
        <w:rPr>
          <w:rFonts w:asciiTheme="minorHAnsi" w:hAnsiTheme="minorHAnsi" w:cstheme="majorBidi"/>
          <w:i/>
          <w:sz w:val="24"/>
          <w:szCs w:val="24"/>
        </w:rPr>
        <w:t>α=</w:t>
      </w:r>
      <w:r w:rsidR="00E9431B" w:rsidRPr="006B53C7">
        <w:rPr>
          <w:rFonts w:asciiTheme="minorHAnsi" w:hAnsiTheme="minorHAnsi" w:cstheme="majorBidi"/>
          <w:sz w:val="24"/>
          <w:szCs w:val="24"/>
        </w:rPr>
        <w:t xml:space="preserve">0.05). </w:t>
      </w:r>
      <w:r w:rsidR="00E9431B" w:rsidRPr="006B53C7">
        <w:rPr>
          <w:rFonts w:asciiTheme="minorHAnsi" w:hAnsiTheme="minorHAnsi" w:cstheme="majorBidi"/>
          <w:sz w:val="24"/>
          <w:szCs w:val="24"/>
          <w:lang w:val="en-US"/>
        </w:rPr>
        <w:t xml:space="preserve"> </w:t>
      </w:r>
    </w:p>
    <w:p w:rsidR="00E9431B" w:rsidRPr="006B53C7" w:rsidRDefault="00712CA0" w:rsidP="00E9431B">
      <w:pPr>
        <w:pStyle w:val="ListParagraph"/>
        <w:tabs>
          <w:tab w:val="left" w:pos="360"/>
        </w:tabs>
        <w:spacing w:after="0" w:line="240" w:lineRule="auto"/>
        <w:ind w:left="0"/>
        <w:jc w:val="center"/>
        <w:rPr>
          <w:rFonts w:asciiTheme="minorHAnsi" w:hAnsiTheme="minorHAnsi" w:cstheme="majorBidi"/>
          <w:noProof/>
          <w:sz w:val="24"/>
          <w:szCs w:val="24"/>
        </w:rPr>
      </w:pPr>
      <w:r>
        <w:rPr>
          <w:rFonts w:asciiTheme="minorHAnsi" w:hAnsiTheme="minorHAnsi" w:cstheme="majorBidi"/>
          <w:noProof/>
          <w:sz w:val="24"/>
          <w:szCs w:val="24"/>
          <w:lang w:eastAsia="id-ID"/>
        </w:rPr>
        <w:drawing>
          <wp:inline distT="0" distB="0" distL="0" distR="0">
            <wp:extent cx="2738012" cy="1990725"/>
            <wp:effectExtent l="19050" t="0" r="5188"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lum bright="4000" contrast="5000"/>
                    </a:blip>
                    <a:srcRect/>
                    <a:stretch>
                      <a:fillRect/>
                    </a:stretch>
                  </pic:blipFill>
                  <pic:spPr bwMode="auto">
                    <a:xfrm>
                      <a:off x="0" y="0"/>
                      <a:ext cx="2735395" cy="1988822"/>
                    </a:xfrm>
                    <a:prstGeom prst="rect">
                      <a:avLst/>
                    </a:prstGeom>
                    <a:noFill/>
                    <a:ln w="9525">
                      <a:noFill/>
                      <a:miter lim="800000"/>
                      <a:headEnd/>
                      <a:tailEnd/>
                    </a:ln>
                  </pic:spPr>
                </pic:pic>
              </a:graphicData>
            </a:graphic>
          </wp:inline>
        </w:drawing>
      </w:r>
    </w:p>
    <w:p w:rsidR="00472E1D" w:rsidRDefault="00472E1D" w:rsidP="0062673B">
      <w:pPr>
        <w:pStyle w:val="ListParagraph"/>
        <w:tabs>
          <w:tab w:val="left" w:pos="360"/>
        </w:tabs>
        <w:spacing w:after="0" w:line="240" w:lineRule="auto"/>
        <w:ind w:left="0"/>
        <w:jc w:val="both"/>
        <w:rPr>
          <w:rFonts w:asciiTheme="minorHAnsi" w:hAnsiTheme="minorHAnsi" w:cstheme="majorBidi"/>
          <w:b/>
          <w:sz w:val="24"/>
          <w:szCs w:val="24"/>
          <w:lang w:val="en-US"/>
        </w:rPr>
      </w:pPr>
    </w:p>
    <w:p w:rsidR="00E9431B" w:rsidRPr="006B53C7" w:rsidRDefault="004A6A56" w:rsidP="0062673B">
      <w:pPr>
        <w:pStyle w:val="ListParagraph"/>
        <w:tabs>
          <w:tab w:val="left" w:pos="360"/>
        </w:tabs>
        <w:spacing w:after="0" w:line="240" w:lineRule="auto"/>
        <w:ind w:left="0"/>
        <w:jc w:val="both"/>
        <w:rPr>
          <w:rFonts w:asciiTheme="minorHAnsi" w:hAnsiTheme="minorHAnsi" w:cstheme="majorBidi"/>
          <w:sz w:val="24"/>
          <w:szCs w:val="24"/>
          <w:lang w:val="en-US"/>
        </w:rPr>
      </w:pPr>
      <w:proofErr w:type="gramStart"/>
      <w:r>
        <w:rPr>
          <w:rFonts w:asciiTheme="minorHAnsi" w:hAnsiTheme="minorHAnsi" w:cstheme="majorBidi"/>
          <w:b/>
          <w:sz w:val="24"/>
          <w:szCs w:val="24"/>
          <w:lang w:val="en-US"/>
        </w:rPr>
        <w:t>Figure</w:t>
      </w:r>
      <w:r w:rsidR="00E9431B" w:rsidRPr="006B53C7">
        <w:rPr>
          <w:rFonts w:asciiTheme="minorHAnsi" w:hAnsiTheme="minorHAnsi" w:cstheme="majorBidi"/>
          <w:b/>
          <w:sz w:val="24"/>
          <w:szCs w:val="24"/>
        </w:rPr>
        <w:t xml:space="preserve"> </w:t>
      </w:r>
      <w:r w:rsidR="00E9431B" w:rsidRPr="006B53C7">
        <w:rPr>
          <w:rFonts w:asciiTheme="minorHAnsi" w:hAnsiTheme="minorHAnsi" w:cstheme="majorBidi"/>
          <w:b/>
          <w:sz w:val="24"/>
          <w:szCs w:val="24"/>
          <w:lang w:val="en-US"/>
        </w:rPr>
        <w:t>5.</w:t>
      </w:r>
      <w:proofErr w:type="gramEnd"/>
      <w:r w:rsidR="00E9431B" w:rsidRPr="006B53C7">
        <w:rPr>
          <w:rFonts w:asciiTheme="minorHAnsi" w:hAnsiTheme="minorHAnsi" w:cstheme="majorBidi"/>
          <w:b/>
          <w:sz w:val="24"/>
          <w:szCs w:val="24"/>
          <w:lang w:val="en-US"/>
        </w:rPr>
        <w:t xml:space="preserve"> </w:t>
      </w:r>
      <w:r w:rsidR="00E9431B" w:rsidRPr="006B53C7">
        <w:rPr>
          <w:rFonts w:asciiTheme="minorHAnsi" w:hAnsiTheme="minorHAnsi" w:cstheme="majorBidi"/>
          <w:sz w:val="24"/>
          <w:szCs w:val="24"/>
          <w:lang w:val="en-US"/>
        </w:rPr>
        <w:t xml:space="preserve">Number of </w:t>
      </w:r>
      <w:r w:rsidR="00AE1834" w:rsidRPr="006B53C7">
        <w:rPr>
          <w:rFonts w:asciiTheme="minorHAnsi" w:hAnsiTheme="minorHAnsi" w:cstheme="majorBidi"/>
          <w:sz w:val="24"/>
          <w:szCs w:val="24"/>
          <w:lang w:val="en-US"/>
        </w:rPr>
        <w:t>soybeans</w:t>
      </w:r>
      <w:r w:rsidR="00E9431B" w:rsidRPr="006B53C7">
        <w:rPr>
          <w:rFonts w:asciiTheme="minorHAnsi" w:hAnsiTheme="minorHAnsi" w:cstheme="majorBidi"/>
          <w:sz w:val="24"/>
          <w:szCs w:val="24"/>
          <w:lang w:val="en-US"/>
        </w:rPr>
        <w:t xml:space="preserve"> lea</w:t>
      </w:r>
      <w:r w:rsidR="0062673B">
        <w:rPr>
          <w:rFonts w:asciiTheme="minorHAnsi" w:hAnsiTheme="minorHAnsi" w:cstheme="majorBidi"/>
          <w:sz w:val="24"/>
          <w:szCs w:val="24"/>
          <w:lang w:val="en-US"/>
        </w:rPr>
        <w:t>ves</w:t>
      </w:r>
      <w:r w:rsidR="00E9431B" w:rsidRPr="006B53C7">
        <w:rPr>
          <w:rFonts w:asciiTheme="minorHAnsi" w:hAnsiTheme="minorHAnsi" w:cstheme="majorBidi"/>
          <w:sz w:val="24"/>
          <w:szCs w:val="24"/>
        </w:rPr>
        <w:t xml:space="preserve"> (</w:t>
      </w:r>
      <w:r w:rsidR="00E9431B" w:rsidRPr="006B53C7">
        <w:rPr>
          <w:rFonts w:asciiTheme="minorHAnsi" w:hAnsiTheme="minorHAnsi" w:cstheme="majorBidi"/>
          <w:i/>
          <w:sz w:val="24"/>
          <w:szCs w:val="24"/>
        </w:rPr>
        <w:t xml:space="preserve">Glysine max </w:t>
      </w:r>
      <w:r w:rsidR="00E9431B" w:rsidRPr="006B53C7">
        <w:rPr>
          <w:rFonts w:asciiTheme="minorHAnsi" w:hAnsiTheme="minorHAnsi" w:cstheme="majorBidi"/>
          <w:sz w:val="24"/>
          <w:szCs w:val="24"/>
        </w:rPr>
        <w:t xml:space="preserve">L.) </w:t>
      </w:r>
      <w:r w:rsidR="00E9431B" w:rsidRPr="006B53C7">
        <w:rPr>
          <w:rFonts w:asciiTheme="minorHAnsi" w:hAnsiTheme="minorHAnsi" w:cstheme="majorBidi"/>
          <w:sz w:val="24"/>
          <w:szCs w:val="24"/>
          <w:lang w:val="en-US"/>
        </w:rPr>
        <w:t xml:space="preserve">with planting pattern and </w:t>
      </w:r>
      <w:r w:rsidR="00E61109" w:rsidRPr="006B53C7">
        <w:rPr>
          <w:rFonts w:asciiTheme="minorHAnsi" w:hAnsiTheme="minorHAnsi" w:cstheme="majorBidi"/>
          <w:sz w:val="24"/>
          <w:szCs w:val="24"/>
          <w:lang w:val="en-US"/>
        </w:rPr>
        <w:t>its</w:t>
      </w:r>
      <w:r w:rsidR="00E9431B" w:rsidRPr="006B53C7">
        <w:rPr>
          <w:rFonts w:asciiTheme="minorHAnsi" w:hAnsiTheme="minorHAnsi" w:cstheme="majorBidi"/>
          <w:sz w:val="24"/>
          <w:szCs w:val="24"/>
          <w:lang w:val="en-US"/>
        </w:rPr>
        <w:t xml:space="preserve"> dosage</w:t>
      </w:r>
      <w:r w:rsidR="00E61109" w:rsidRPr="006B53C7">
        <w:rPr>
          <w:rFonts w:asciiTheme="minorHAnsi" w:hAnsiTheme="minorHAnsi" w:cstheme="majorBidi"/>
          <w:sz w:val="24"/>
          <w:szCs w:val="24"/>
          <w:lang w:val="en-US"/>
        </w:rPr>
        <w:t>.</w:t>
      </w:r>
    </w:p>
    <w:p w:rsidR="00E9431B" w:rsidRPr="006B53C7" w:rsidRDefault="00E9431B" w:rsidP="00E9431B">
      <w:pPr>
        <w:pStyle w:val="ListParagraph"/>
        <w:tabs>
          <w:tab w:val="left" w:pos="360"/>
        </w:tabs>
        <w:spacing w:after="0" w:line="240" w:lineRule="auto"/>
        <w:ind w:left="1080" w:hanging="1080"/>
        <w:jc w:val="both"/>
        <w:rPr>
          <w:rFonts w:asciiTheme="minorHAnsi" w:hAnsiTheme="minorHAnsi" w:cstheme="majorBidi"/>
          <w:sz w:val="24"/>
          <w:szCs w:val="24"/>
          <w:lang w:val="en-US"/>
        </w:rPr>
      </w:pPr>
      <w:r w:rsidRPr="006B53C7">
        <w:rPr>
          <w:rFonts w:asciiTheme="minorHAnsi" w:hAnsiTheme="minorHAnsi" w:cstheme="majorBidi"/>
          <w:sz w:val="24"/>
          <w:szCs w:val="24"/>
          <w:lang w:val="en-US"/>
        </w:rPr>
        <w:t>Description:</w:t>
      </w:r>
      <w:r w:rsidRPr="006B53C7">
        <w:rPr>
          <w:rFonts w:asciiTheme="minorHAnsi" w:hAnsiTheme="minorHAnsi" w:cstheme="majorBidi"/>
          <w:sz w:val="24"/>
          <w:szCs w:val="24"/>
        </w:rPr>
        <w:t xml:space="preserve"> </w:t>
      </w:r>
    </w:p>
    <w:p w:rsidR="00E9431B" w:rsidRPr="006B53C7" w:rsidRDefault="00E9431B" w:rsidP="00E9431B">
      <w:pPr>
        <w:pStyle w:val="ListParagraph"/>
        <w:tabs>
          <w:tab w:val="left" w:pos="360"/>
        </w:tabs>
        <w:spacing w:after="0" w:line="240" w:lineRule="auto"/>
        <w:ind w:left="0"/>
        <w:jc w:val="both"/>
        <w:rPr>
          <w:rFonts w:asciiTheme="minorHAnsi" w:hAnsiTheme="minorHAnsi" w:cstheme="majorBidi"/>
          <w:sz w:val="24"/>
          <w:szCs w:val="24"/>
          <w:lang w:val="en-US"/>
        </w:rPr>
      </w:pPr>
      <w:r w:rsidRPr="006B53C7">
        <w:rPr>
          <w:rFonts w:asciiTheme="minorHAnsi" w:hAnsiTheme="minorHAnsi" w:cstheme="majorBidi"/>
          <w:sz w:val="24"/>
          <w:szCs w:val="24"/>
        </w:rPr>
        <w:t>m1 (m</w:t>
      </w:r>
      <w:r w:rsidRPr="006B53C7">
        <w:rPr>
          <w:rFonts w:asciiTheme="minorHAnsi" w:hAnsiTheme="minorHAnsi" w:cstheme="majorBidi"/>
          <w:sz w:val="24"/>
          <w:szCs w:val="24"/>
          <w:lang w:val="en-US"/>
        </w:rPr>
        <w:t>ycorrhiza</w:t>
      </w:r>
      <w:r w:rsidRPr="006B53C7">
        <w:rPr>
          <w:rFonts w:asciiTheme="minorHAnsi" w:hAnsiTheme="minorHAnsi" w:cstheme="majorBidi"/>
          <w:sz w:val="24"/>
          <w:szCs w:val="24"/>
        </w:rPr>
        <w:t xml:space="preserve"> 0 gr</w:t>
      </w:r>
      <w:r w:rsidRPr="006B53C7">
        <w:rPr>
          <w:rFonts w:asciiTheme="minorHAnsi" w:hAnsiTheme="minorHAnsi" w:cstheme="majorBidi"/>
          <w:sz w:val="24"/>
          <w:szCs w:val="24"/>
          <w:lang w:val="en-US"/>
        </w:rPr>
        <w:t xml:space="preserve"> dose</w:t>
      </w:r>
      <w:r w:rsidRPr="006B53C7">
        <w:rPr>
          <w:rFonts w:asciiTheme="minorHAnsi" w:hAnsiTheme="minorHAnsi" w:cstheme="majorBidi"/>
          <w:sz w:val="24"/>
          <w:szCs w:val="24"/>
        </w:rPr>
        <w:t>), m2 (m</w:t>
      </w:r>
      <w:r w:rsidRPr="006B53C7">
        <w:rPr>
          <w:rFonts w:asciiTheme="minorHAnsi" w:hAnsiTheme="minorHAnsi" w:cstheme="majorBidi"/>
          <w:sz w:val="24"/>
          <w:szCs w:val="24"/>
          <w:lang w:val="en-US"/>
        </w:rPr>
        <w:t>ycorrhiza</w:t>
      </w:r>
      <w:r w:rsidRPr="006B53C7">
        <w:rPr>
          <w:rFonts w:asciiTheme="minorHAnsi" w:hAnsiTheme="minorHAnsi" w:cstheme="majorBidi"/>
          <w:sz w:val="24"/>
          <w:szCs w:val="24"/>
        </w:rPr>
        <w:t xml:space="preserve"> 40 gr</w:t>
      </w:r>
      <w:r w:rsidRPr="006B53C7">
        <w:rPr>
          <w:rFonts w:asciiTheme="minorHAnsi" w:hAnsiTheme="minorHAnsi" w:cstheme="majorBidi"/>
          <w:sz w:val="24"/>
          <w:szCs w:val="24"/>
          <w:lang w:val="en-US"/>
        </w:rPr>
        <w:t xml:space="preserve"> dose</w:t>
      </w:r>
      <w:r w:rsidRPr="006B53C7">
        <w:rPr>
          <w:rFonts w:asciiTheme="minorHAnsi" w:hAnsiTheme="minorHAnsi" w:cstheme="majorBidi"/>
          <w:sz w:val="24"/>
          <w:szCs w:val="24"/>
        </w:rPr>
        <w:t>), m3 (m</w:t>
      </w:r>
      <w:r w:rsidRPr="006B53C7">
        <w:rPr>
          <w:rFonts w:asciiTheme="minorHAnsi" w:hAnsiTheme="minorHAnsi" w:cstheme="majorBidi"/>
          <w:sz w:val="24"/>
          <w:szCs w:val="24"/>
          <w:lang w:val="en-US"/>
        </w:rPr>
        <w:t>ycorrhiza</w:t>
      </w:r>
      <w:r w:rsidRPr="006B53C7">
        <w:rPr>
          <w:rFonts w:asciiTheme="minorHAnsi" w:hAnsiTheme="minorHAnsi" w:cstheme="majorBidi"/>
          <w:sz w:val="24"/>
          <w:szCs w:val="24"/>
        </w:rPr>
        <w:t xml:space="preserve"> 80 gr</w:t>
      </w:r>
      <w:r w:rsidRPr="006B53C7">
        <w:rPr>
          <w:rFonts w:asciiTheme="minorHAnsi" w:hAnsiTheme="minorHAnsi" w:cstheme="majorBidi"/>
          <w:sz w:val="24"/>
          <w:szCs w:val="24"/>
          <w:lang w:val="en-US"/>
        </w:rPr>
        <w:t xml:space="preserve"> dose</w:t>
      </w:r>
      <w:r w:rsidRPr="006B53C7">
        <w:rPr>
          <w:rFonts w:asciiTheme="minorHAnsi" w:hAnsiTheme="minorHAnsi" w:cstheme="majorBidi"/>
          <w:sz w:val="24"/>
          <w:szCs w:val="24"/>
        </w:rPr>
        <w:t>), c (</w:t>
      </w:r>
      <w:r w:rsidRPr="006B53C7">
        <w:rPr>
          <w:rFonts w:asciiTheme="minorHAnsi" w:hAnsiTheme="minorHAnsi" w:cstheme="majorBidi"/>
          <w:sz w:val="24"/>
          <w:szCs w:val="24"/>
          <w:lang w:val="en-US"/>
        </w:rPr>
        <w:t>bowl</w:t>
      </w:r>
      <w:r w:rsidRPr="006B53C7">
        <w:rPr>
          <w:rFonts w:asciiTheme="minorHAnsi" w:hAnsiTheme="minorHAnsi" w:cstheme="majorBidi"/>
          <w:sz w:val="24"/>
          <w:szCs w:val="24"/>
        </w:rPr>
        <w:t xml:space="preserve">), nc (non </w:t>
      </w:r>
      <w:r w:rsidRPr="006B53C7">
        <w:rPr>
          <w:rFonts w:asciiTheme="minorHAnsi" w:hAnsiTheme="minorHAnsi" w:cstheme="majorBidi"/>
          <w:sz w:val="24"/>
          <w:szCs w:val="24"/>
          <w:lang w:val="en-US"/>
        </w:rPr>
        <w:t>bowl</w:t>
      </w:r>
      <w:r w:rsidRPr="006B53C7">
        <w:rPr>
          <w:rFonts w:asciiTheme="minorHAnsi" w:hAnsiTheme="minorHAnsi" w:cstheme="majorBidi"/>
          <w:sz w:val="24"/>
          <w:szCs w:val="24"/>
        </w:rPr>
        <w:t>).</w:t>
      </w:r>
    </w:p>
    <w:p w:rsidR="00E9431B" w:rsidRPr="006B53C7" w:rsidRDefault="00E9431B" w:rsidP="00E9431B">
      <w:pPr>
        <w:pStyle w:val="ListParagraph"/>
        <w:tabs>
          <w:tab w:val="left" w:pos="360"/>
        </w:tabs>
        <w:spacing w:after="0" w:line="240" w:lineRule="auto"/>
        <w:ind w:left="0"/>
        <w:jc w:val="center"/>
        <w:rPr>
          <w:rFonts w:asciiTheme="minorHAnsi" w:hAnsiTheme="minorHAnsi" w:cstheme="majorBidi"/>
          <w:sz w:val="24"/>
          <w:szCs w:val="24"/>
        </w:rPr>
      </w:pPr>
    </w:p>
    <w:p w:rsidR="00E9431B" w:rsidRPr="006B53C7" w:rsidRDefault="00E9431B" w:rsidP="00E9431B">
      <w:pPr>
        <w:ind w:firstLine="720"/>
        <w:jc w:val="both"/>
        <w:rPr>
          <w:rFonts w:asciiTheme="minorHAnsi" w:hAnsiTheme="minorHAnsi"/>
          <w:szCs w:val="22"/>
        </w:rPr>
      </w:pPr>
      <w:r w:rsidRPr="006B53C7">
        <w:rPr>
          <w:rFonts w:asciiTheme="minorHAnsi" w:hAnsiTheme="minorHAnsi" w:cstheme="majorBidi"/>
        </w:rPr>
        <w:t xml:space="preserve">Based on picture 5 we can see that the number of leaves had been increase evey week eventhough the number of leaves </w:t>
      </w:r>
      <w:r w:rsidRPr="006B53C7">
        <w:rPr>
          <w:rStyle w:val="hps"/>
          <w:rFonts w:asciiTheme="minorHAnsi" w:hAnsiTheme="minorHAnsi"/>
          <w:szCs w:val="22"/>
        </w:rPr>
        <w:t>were not</w:t>
      </w:r>
      <w:r w:rsidRPr="006B53C7">
        <w:rPr>
          <w:rFonts w:asciiTheme="minorHAnsi" w:hAnsiTheme="minorHAnsi"/>
          <w:szCs w:val="22"/>
        </w:rPr>
        <w:t xml:space="preserve"> </w:t>
      </w:r>
      <w:r w:rsidRPr="006B53C7">
        <w:rPr>
          <w:rStyle w:val="hps"/>
          <w:rFonts w:asciiTheme="minorHAnsi" w:hAnsiTheme="minorHAnsi"/>
          <w:szCs w:val="22"/>
        </w:rPr>
        <w:t>affected by</w:t>
      </w:r>
      <w:r w:rsidRPr="006B53C7">
        <w:rPr>
          <w:rFonts w:asciiTheme="minorHAnsi" w:hAnsiTheme="minorHAnsi"/>
          <w:szCs w:val="22"/>
        </w:rPr>
        <w:t xml:space="preserve"> </w:t>
      </w:r>
      <w:r w:rsidRPr="006B53C7">
        <w:rPr>
          <w:rStyle w:val="hps"/>
          <w:rFonts w:asciiTheme="minorHAnsi" w:hAnsiTheme="minorHAnsi"/>
          <w:szCs w:val="22"/>
        </w:rPr>
        <w:t>cropping pattern</w:t>
      </w:r>
      <w:r w:rsidRPr="006B53C7">
        <w:rPr>
          <w:rFonts w:asciiTheme="minorHAnsi" w:hAnsiTheme="minorHAnsi"/>
          <w:szCs w:val="22"/>
        </w:rPr>
        <w:t xml:space="preserve"> </w:t>
      </w:r>
      <w:r w:rsidRPr="006B53C7">
        <w:rPr>
          <w:rStyle w:val="hps"/>
          <w:rFonts w:asciiTheme="minorHAnsi" w:hAnsiTheme="minorHAnsi"/>
          <w:szCs w:val="22"/>
        </w:rPr>
        <w:t>and</w:t>
      </w:r>
      <w:r w:rsidRPr="006B53C7">
        <w:rPr>
          <w:rFonts w:asciiTheme="minorHAnsi" w:hAnsiTheme="minorHAnsi"/>
          <w:szCs w:val="22"/>
        </w:rPr>
        <w:t xml:space="preserve"> </w:t>
      </w:r>
      <w:r w:rsidRPr="006B53C7">
        <w:rPr>
          <w:rStyle w:val="hps"/>
          <w:rFonts w:asciiTheme="minorHAnsi" w:hAnsiTheme="minorHAnsi"/>
          <w:szCs w:val="22"/>
        </w:rPr>
        <w:t>the dose of</w:t>
      </w:r>
      <w:r w:rsidRPr="006B53C7">
        <w:rPr>
          <w:rFonts w:asciiTheme="minorHAnsi" w:hAnsiTheme="minorHAnsi"/>
          <w:szCs w:val="22"/>
        </w:rPr>
        <w:t xml:space="preserve"> </w:t>
      </w:r>
      <w:r w:rsidRPr="006B53C7">
        <w:rPr>
          <w:rStyle w:val="hps"/>
          <w:rFonts w:asciiTheme="minorHAnsi" w:hAnsiTheme="minorHAnsi"/>
          <w:szCs w:val="22"/>
        </w:rPr>
        <w:t>mycorrhiza applied</w:t>
      </w:r>
      <w:r w:rsidRPr="006B53C7">
        <w:rPr>
          <w:rFonts w:asciiTheme="minorHAnsi" w:hAnsiTheme="minorHAnsi"/>
          <w:szCs w:val="22"/>
        </w:rPr>
        <w:t>.</w:t>
      </w:r>
    </w:p>
    <w:p w:rsidR="00E9431B" w:rsidRPr="006B53C7" w:rsidRDefault="00E9431B" w:rsidP="00E9431B">
      <w:pPr>
        <w:ind w:firstLine="450"/>
        <w:jc w:val="both"/>
        <w:rPr>
          <w:rFonts w:asciiTheme="minorHAnsi" w:hAnsiTheme="minorHAnsi" w:cstheme="majorBidi"/>
        </w:rPr>
      </w:pPr>
      <w:r w:rsidRPr="006B53C7">
        <w:rPr>
          <w:rFonts w:asciiTheme="minorHAnsi" w:hAnsiTheme="minorHAnsi" w:cstheme="majorBidi"/>
        </w:rPr>
        <w:t>The addition of mycorrhizal in the plant bowl will maximize its potential in soils containing heavy metals PbThe physiological processes play a role in the accumulation of heavy metal throughout the life cycle plant.  The first process was the interaction of rooting zone on rizosferik (</w:t>
      </w:r>
      <w:r w:rsidRPr="006B53C7">
        <w:rPr>
          <w:rFonts w:asciiTheme="minorHAnsi" w:hAnsiTheme="minorHAnsi" w:cstheme="majorBidi"/>
          <w:i/>
        </w:rPr>
        <w:t xml:space="preserve">rizosferic)), </w:t>
      </w:r>
      <w:r w:rsidRPr="006B53C7">
        <w:rPr>
          <w:rFonts w:asciiTheme="minorHAnsi" w:hAnsiTheme="minorHAnsi" w:cstheme="majorBidi"/>
        </w:rPr>
        <w:t xml:space="preserve">where occurs the process of processing elements in the soil of a form that can not be absorbed into a form that can be absorbed by involving a number of root exudates produced. Hiperakumulator (hyperacumulator) plants have a higher capacity for changing the metal in the root zone into a form that is available. Beside, hyperaccumulating plant has the ability to accelerate the dissolution of metals in the rhizosphere by releasing the kelat (chelate) to the metal </w:t>
      </w:r>
      <w:r w:rsidRPr="006B53C7">
        <w:rPr>
          <w:rFonts w:asciiTheme="minorHAnsi" w:hAnsiTheme="minorHAnsi" w:cstheme="majorBidi"/>
        </w:rPr>
        <w:lastRenderedPageBreak/>
        <w:t>that was specific to the rhizosphere by root then do the metal translocation from root to canopy. Secuestration and complexation are the process which undertaken to determine the form of the metal that will be accumulated and to know which part of tissue where it will be stored (Salt, 2000)</w:t>
      </w:r>
    </w:p>
    <w:p w:rsidR="00E9431B" w:rsidRPr="006B53C7" w:rsidRDefault="00E9431B" w:rsidP="008F4353">
      <w:pPr>
        <w:pStyle w:val="HTMLPreformatted"/>
        <w:shd w:val="clear" w:color="auto" w:fill="FFFFFF"/>
        <w:jc w:val="both"/>
        <w:rPr>
          <w:rFonts w:asciiTheme="minorHAnsi" w:hAnsiTheme="minorHAnsi" w:cs="Times New Roman"/>
          <w:sz w:val="24"/>
        </w:rPr>
      </w:pPr>
      <w:r w:rsidRPr="006B53C7">
        <w:rPr>
          <w:rFonts w:asciiTheme="minorHAnsi" w:hAnsiTheme="minorHAnsi" w:cs="Times New Roman"/>
          <w:sz w:val="24"/>
        </w:rPr>
        <w:t xml:space="preserve">Mycorrhiza can help plant the chalice as </w:t>
      </w:r>
      <w:r w:rsidR="008F4353" w:rsidRPr="008F4353">
        <w:rPr>
          <w:rFonts w:asciiTheme="minorHAnsi" w:hAnsiTheme="minorHAnsi" w:cs="Times New Roman"/>
          <w:sz w:val="24"/>
        </w:rPr>
        <w:t>hyperaccumulator</w:t>
      </w:r>
      <w:r w:rsidRPr="006B53C7">
        <w:rPr>
          <w:rFonts w:asciiTheme="minorHAnsi" w:hAnsiTheme="minorHAnsi" w:cs="Times New Roman"/>
          <w:sz w:val="24"/>
        </w:rPr>
        <w:t xml:space="preserve"> plant in the absorption of nutrients such as N, K, Mg, Fe, Mn, Cu, and Zn, which are materials that play a role in the formation of chlorophyll (Rossiana, 2003)</w:t>
      </w:r>
    </w:p>
    <w:p w:rsidR="00E9431B" w:rsidRPr="006B53C7" w:rsidRDefault="00E9431B" w:rsidP="00E9431B">
      <w:pPr>
        <w:pStyle w:val="HTMLPreformatted"/>
        <w:shd w:val="clear" w:color="auto" w:fill="FFFFFF"/>
        <w:ind w:firstLine="450"/>
        <w:jc w:val="both"/>
        <w:rPr>
          <w:rFonts w:asciiTheme="minorHAnsi" w:hAnsiTheme="minorHAnsi" w:cs="Times New Roman"/>
          <w:sz w:val="24"/>
        </w:rPr>
      </w:pPr>
      <w:r w:rsidRPr="006B53C7">
        <w:rPr>
          <w:rFonts w:asciiTheme="minorHAnsi" w:hAnsiTheme="minorHAnsi" w:cs="Times New Roman"/>
          <w:sz w:val="24"/>
        </w:rPr>
        <w:t xml:space="preserve">The presence of chlorophyll will increase the photosynthesis process that will affect the number of leaves and leaf area. Transportation of photosynthesis to the roots </w:t>
      </w:r>
      <w:r w:rsidR="00E61109" w:rsidRPr="006B53C7">
        <w:rPr>
          <w:rFonts w:asciiTheme="minorHAnsi" w:hAnsiTheme="minorHAnsi" w:cs="Times New Roman"/>
          <w:sz w:val="24"/>
        </w:rPr>
        <w:t>determines</w:t>
      </w:r>
      <w:r w:rsidRPr="006B53C7">
        <w:rPr>
          <w:rFonts w:asciiTheme="minorHAnsi" w:hAnsiTheme="minorHAnsi" w:cs="Times New Roman"/>
          <w:sz w:val="24"/>
        </w:rPr>
        <w:t xml:space="preserve"> the ability of roots to absorb and acquire nutrients. Mycorrhizal hyphae have an external tissue that has a size finer than root hairs.</w:t>
      </w:r>
      <w:r w:rsidRPr="006B53C7">
        <w:rPr>
          <w:rFonts w:asciiTheme="minorHAnsi" w:hAnsiTheme="minorHAnsi"/>
        </w:rPr>
        <w:t xml:space="preserve"> </w:t>
      </w:r>
      <w:r w:rsidRPr="006B53C7">
        <w:rPr>
          <w:rFonts w:asciiTheme="minorHAnsi" w:hAnsiTheme="minorHAnsi" w:cs="Times New Roman"/>
          <w:sz w:val="24"/>
        </w:rPr>
        <w:t>The hyphae are allowed to enter into the pores of the soil most small (micro) so that it can absorb water under conditions of very low ground water.</w:t>
      </w:r>
      <w:r w:rsidRPr="006B53C7">
        <w:rPr>
          <w:rFonts w:asciiTheme="minorHAnsi" w:hAnsiTheme="minorHAnsi"/>
        </w:rPr>
        <w:t xml:space="preserve"> </w:t>
      </w:r>
      <w:r w:rsidRPr="006B53C7">
        <w:rPr>
          <w:rFonts w:asciiTheme="minorHAnsi" w:hAnsiTheme="minorHAnsi" w:cs="Times New Roman"/>
          <w:sz w:val="24"/>
        </w:rPr>
        <w:t xml:space="preserve">Cells infected root. </w:t>
      </w:r>
      <w:r w:rsidR="00E61109" w:rsidRPr="006B53C7">
        <w:rPr>
          <w:rFonts w:asciiTheme="minorHAnsi" w:hAnsiTheme="minorHAnsi" w:cs="Times New Roman"/>
          <w:sz w:val="24"/>
        </w:rPr>
        <w:t>Mycorrhiza has</w:t>
      </w:r>
      <w:r w:rsidRPr="006B53C7">
        <w:rPr>
          <w:rFonts w:asciiTheme="minorHAnsi" w:hAnsiTheme="minorHAnsi" w:cs="Times New Roman"/>
          <w:sz w:val="24"/>
        </w:rPr>
        <w:t xml:space="preserve"> a size that will be growing due to their extracellular hyphae that expand the surface absorption of nutrients (Delvian, 2005).</w:t>
      </w:r>
    </w:p>
    <w:p w:rsidR="00E9431B" w:rsidRPr="006B53C7" w:rsidRDefault="00E9431B" w:rsidP="00E9431B">
      <w:pPr>
        <w:pStyle w:val="HTMLPreformatted"/>
        <w:shd w:val="clear" w:color="auto" w:fill="FFFFFF"/>
        <w:ind w:firstLine="540"/>
        <w:jc w:val="both"/>
        <w:rPr>
          <w:rFonts w:asciiTheme="minorHAnsi" w:hAnsiTheme="minorHAnsi"/>
        </w:rPr>
      </w:pPr>
      <w:r w:rsidRPr="006B53C7">
        <w:rPr>
          <w:rFonts w:asciiTheme="minorHAnsi" w:hAnsiTheme="minorHAnsi" w:cs="Times New Roman"/>
          <w:sz w:val="24"/>
        </w:rPr>
        <w:t xml:space="preserve">The cropping bowl pattern and the dose of mycorrhiza do not affect the amount of soybean leaves. This is presumably due to the planting and observation of the soybean crop is still very briefly about 28 days. The planting time is the vegetative stage for soybean (Saputro, 2011) to form the vegetative organs of the roots, stems and leaves. Root </w:t>
      </w:r>
      <w:r w:rsidR="00E61109" w:rsidRPr="006B53C7">
        <w:rPr>
          <w:rFonts w:asciiTheme="minorHAnsi" w:hAnsiTheme="minorHAnsi" w:cs="Times New Roman"/>
          <w:sz w:val="24"/>
        </w:rPr>
        <w:t>length greatly affects</w:t>
      </w:r>
      <w:r w:rsidRPr="006B53C7">
        <w:rPr>
          <w:rFonts w:asciiTheme="minorHAnsi" w:hAnsiTheme="minorHAnsi" w:cs="Times New Roman"/>
          <w:sz w:val="24"/>
        </w:rPr>
        <w:t xml:space="preserve"> the absorption of nutrients in the soil. The length of the roots of soybean plants in the vegetative phase of 28 days, suspected to be too short (Saputro, 2011) to be able to take nutrients in the soil that has been provided by the plant saucer and was </w:t>
      </w:r>
      <w:r w:rsidRPr="006B53C7">
        <w:rPr>
          <w:rFonts w:asciiTheme="minorHAnsi" w:hAnsiTheme="minorHAnsi" w:cs="Times New Roman"/>
          <w:sz w:val="24"/>
        </w:rPr>
        <w:lastRenderedPageBreak/>
        <w:t>instrumental in the formation of the leaves.</w:t>
      </w:r>
    </w:p>
    <w:p w:rsidR="00E9431B" w:rsidRPr="006B53C7" w:rsidRDefault="00E9431B" w:rsidP="00E9431B">
      <w:pPr>
        <w:pStyle w:val="HTMLPreformatted"/>
        <w:shd w:val="clear" w:color="auto" w:fill="FFFFFF"/>
        <w:ind w:firstLine="540"/>
        <w:jc w:val="both"/>
        <w:rPr>
          <w:rFonts w:asciiTheme="minorHAnsi" w:hAnsiTheme="minorHAnsi" w:cs="Times New Roman"/>
          <w:sz w:val="24"/>
          <w:szCs w:val="24"/>
        </w:rPr>
      </w:pPr>
      <w:r w:rsidRPr="006B53C7">
        <w:rPr>
          <w:rFonts w:asciiTheme="minorHAnsi" w:hAnsiTheme="minorHAnsi" w:cs="Times New Roman"/>
          <w:sz w:val="24"/>
        </w:rPr>
        <w:t xml:space="preserve">The formation process of leaves inseparable from the role of nutrients such as nitrogen and phosphate which is contained in the soil medium danyang </w:t>
      </w:r>
      <w:r w:rsidR="00C87D39" w:rsidRPr="006B53C7">
        <w:rPr>
          <w:rFonts w:asciiTheme="minorHAnsi" w:hAnsiTheme="minorHAnsi" w:cs="Times New Roman"/>
          <w:sz w:val="24"/>
        </w:rPr>
        <w:t>is</w:t>
      </w:r>
      <w:r w:rsidRPr="006B53C7">
        <w:rPr>
          <w:rFonts w:asciiTheme="minorHAnsi" w:hAnsiTheme="minorHAnsi" w:cs="Times New Roman"/>
          <w:sz w:val="24"/>
        </w:rPr>
        <w:t xml:space="preserve"> available to plants. Both of these nutrients play a role in the formation of new cells and the main component of organic compounds in plants such as amino acids, nucleic acids, chlorophyll, ADP, ATP.</w:t>
      </w:r>
      <w:r w:rsidRPr="006B53C7">
        <w:rPr>
          <w:rFonts w:asciiTheme="minorHAnsi" w:hAnsiTheme="minorHAnsi"/>
        </w:rPr>
        <w:t xml:space="preserve"> </w:t>
      </w:r>
      <w:r w:rsidRPr="006B53C7">
        <w:rPr>
          <w:rFonts w:asciiTheme="minorHAnsi" w:hAnsiTheme="minorHAnsi" w:cs="Times New Roman"/>
          <w:sz w:val="24"/>
        </w:rPr>
        <w:t>If the plants are deficient in both these nutrients then the</w:t>
      </w:r>
      <w:r w:rsidRPr="006B53C7">
        <w:rPr>
          <w:rFonts w:asciiTheme="minorHAnsi" w:hAnsiTheme="minorHAnsi"/>
          <w:sz w:val="24"/>
        </w:rPr>
        <w:t xml:space="preserve"> </w:t>
      </w:r>
      <w:r w:rsidRPr="006B53C7">
        <w:rPr>
          <w:rFonts w:asciiTheme="minorHAnsi" w:hAnsiTheme="minorHAnsi" w:cstheme="majorBidi"/>
          <w:sz w:val="24"/>
          <w:szCs w:val="24"/>
        </w:rPr>
        <w:t xml:space="preserve">metabolism will be disturbed, and the formation of the leaves will also be hampered. The Mg element is also very helpful in the transportation of nutrients, especially of P (Nyakpa et al, 1988). </w:t>
      </w:r>
      <w:r w:rsidRPr="006B53C7">
        <w:rPr>
          <w:rFonts w:asciiTheme="minorHAnsi" w:hAnsiTheme="minorHAnsi" w:cs="Times New Roman"/>
          <w:sz w:val="24"/>
        </w:rPr>
        <w:t xml:space="preserve">The most influential nutrient in the growth and development of the leaf is nitrogen, a high nitrogen concentration generally produce more leaves. </w:t>
      </w:r>
      <w:proofErr w:type="gramStart"/>
      <w:r w:rsidRPr="006B53C7">
        <w:rPr>
          <w:rFonts w:asciiTheme="minorHAnsi" w:hAnsiTheme="minorHAnsi" w:cs="Times New Roman"/>
          <w:sz w:val="24"/>
        </w:rPr>
        <w:t>(Lakitan, 1996</w:t>
      </w:r>
      <w:r w:rsidRPr="006B53C7">
        <w:rPr>
          <w:rFonts w:asciiTheme="minorHAnsi" w:hAnsiTheme="minorHAnsi" w:cs="Times New Roman"/>
          <w:sz w:val="24"/>
          <w:szCs w:val="24"/>
        </w:rPr>
        <w:t>).</w:t>
      </w:r>
      <w:proofErr w:type="gramEnd"/>
      <w:r w:rsidRPr="006B53C7">
        <w:rPr>
          <w:rFonts w:asciiTheme="minorHAnsi" w:hAnsiTheme="minorHAnsi" w:cs="Times New Roman"/>
          <w:sz w:val="24"/>
          <w:szCs w:val="24"/>
        </w:rPr>
        <w:t xml:space="preserve"> Sufficient of nitrogen soil can increase protein synthesis for cell division and enlargement which causes the increase in the number of leaves and the increase in cell size so that the growth of plant and leaf number </w:t>
      </w:r>
      <w:r w:rsidR="00C87D39">
        <w:rPr>
          <w:rFonts w:asciiTheme="minorHAnsi" w:hAnsiTheme="minorHAnsi" w:cs="Times New Roman"/>
          <w:sz w:val="24"/>
          <w:szCs w:val="24"/>
        </w:rPr>
        <w:t xml:space="preserve">are </w:t>
      </w:r>
      <w:r w:rsidRPr="006B53C7">
        <w:rPr>
          <w:rFonts w:asciiTheme="minorHAnsi" w:hAnsiTheme="minorHAnsi" w:cs="Times New Roman"/>
          <w:sz w:val="24"/>
          <w:szCs w:val="24"/>
        </w:rPr>
        <w:t>increased (Susilo, 1991 in Fatima, 2008).</w:t>
      </w:r>
    </w:p>
    <w:p w:rsidR="00E9431B" w:rsidRPr="006B53C7" w:rsidRDefault="00E9431B" w:rsidP="00E9431B">
      <w:pPr>
        <w:pStyle w:val="HTMLPreformatted"/>
        <w:shd w:val="clear" w:color="auto" w:fill="FFFFFF"/>
        <w:tabs>
          <w:tab w:val="left" w:pos="540"/>
        </w:tabs>
        <w:ind w:firstLine="540"/>
        <w:jc w:val="both"/>
        <w:rPr>
          <w:rFonts w:asciiTheme="minorHAnsi" w:hAnsiTheme="minorHAnsi" w:cs="Times New Roman"/>
          <w:sz w:val="24"/>
        </w:rPr>
      </w:pPr>
      <w:r w:rsidRPr="006B53C7">
        <w:rPr>
          <w:rFonts w:asciiTheme="minorHAnsi" w:hAnsiTheme="minorHAnsi" w:cs="Times New Roman"/>
          <w:sz w:val="24"/>
        </w:rPr>
        <w:t xml:space="preserve">The number of leaves of soybean plants in the cropping pattern non bowls also showed results similar to soybean crops in cropping pattern bowls. </w:t>
      </w:r>
      <w:r w:rsidRPr="006B53C7">
        <w:rPr>
          <w:rFonts w:asciiTheme="minorHAnsi" w:hAnsiTheme="minorHAnsi" w:cstheme="majorBidi"/>
          <w:sz w:val="24"/>
          <w:szCs w:val="24"/>
        </w:rPr>
        <w:t>Soybean plants on non bowl pattern that had been inoculated mycorrhiza did not produce the amount of leaves that was better than the soybean crop in the bowl pattern.</w:t>
      </w:r>
    </w:p>
    <w:p w:rsidR="00E9431B" w:rsidRPr="006B53C7" w:rsidRDefault="00E9431B" w:rsidP="00CE6C12">
      <w:pPr>
        <w:tabs>
          <w:tab w:val="left" w:pos="-90"/>
        </w:tabs>
        <w:ind w:firstLine="450"/>
        <w:jc w:val="both"/>
        <w:rPr>
          <w:rFonts w:asciiTheme="minorHAnsi" w:hAnsiTheme="minorHAnsi" w:cstheme="majorBidi"/>
        </w:rPr>
      </w:pPr>
      <w:r w:rsidRPr="006B53C7">
        <w:rPr>
          <w:rFonts w:asciiTheme="minorHAnsi" w:hAnsiTheme="minorHAnsi" w:cstheme="majorBidi"/>
        </w:rPr>
        <w:t xml:space="preserve"> Fitter and Hay (1991) in Siahaan et al (2014), stated that heavy metals can interfere with metabolic processes in plants, thereby these was disrupting the formation of plant cells and tissues at the root meristem. Decreased tissue growth at the root can cause decreased growth in the top of the plant, such as leaf. Plants are not in a group of hyperaccumulator like so</w:t>
      </w:r>
      <w:r w:rsidR="00CE6C12">
        <w:rPr>
          <w:rFonts w:asciiTheme="minorHAnsi" w:hAnsiTheme="minorHAnsi" w:cstheme="majorBidi"/>
        </w:rPr>
        <w:t xml:space="preserve">ybean crop will rapidly die </w:t>
      </w:r>
      <w:r w:rsidRPr="006B53C7">
        <w:rPr>
          <w:rFonts w:asciiTheme="minorHAnsi" w:hAnsiTheme="minorHAnsi" w:cstheme="majorBidi"/>
        </w:rPr>
        <w:t xml:space="preserve">because of impaired metabolism while already </w:t>
      </w:r>
      <w:r w:rsidRPr="006B53C7">
        <w:rPr>
          <w:rFonts w:asciiTheme="minorHAnsi" w:hAnsiTheme="minorHAnsi" w:cstheme="majorBidi"/>
        </w:rPr>
        <w:lastRenderedPageBreak/>
        <w:t xml:space="preserve">using mycorrhiza as a biological fertilizer. </w:t>
      </w:r>
      <w:proofErr w:type="gramStart"/>
      <w:r w:rsidRPr="006B53C7">
        <w:rPr>
          <w:rFonts w:asciiTheme="minorHAnsi" w:hAnsiTheme="minorHAnsi" w:cstheme="majorBidi"/>
        </w:rPr>
        <w:t>(Widyati, 2008).</w:t>
      </w:r>
      <w:proofErr w:type="gramEnd"/>
    </w:p>
    <w:p w:rsidR="00E9431B" w:rsidRPr="006B53C7" w:rsidRDefault="00E9431B" w:rsidP="00E9431B">
      <w:pPr>
        <w:tabs>
          <w:tab w:val="left" w:pos="-90"/>
        </w:tabs>
        <w:ind w:firstLine="450"/>
        <w:jc w:val="both"/>
        <w:rPr>
          <w:rFonts w:asciiTheme="minorHAnsi" w:hAnsiTheme="minorHAnsi" w:cstheme="majorBidi"/>
        </w:rPr>
      </w:pPr>
      <w:r w:rsidRPr="006B53C7">
        <w:rPr>
          <w:rFonts w:asciiTheme="minorHAnsi" w:hAnsiTheme="minorHAnsi" w:cstheme="majorBidi"/>
        </w:rPr>
        <w:t>The overload presence of heavy metals Pb to the growing media of soybean cropping pattern non bowl can cause a limited amount of the nutrients in plant tissue which led to the development and growth of plants decreases. ons nutrient cations such as K +, Ca 2+, Mg 2+, Mn 2+, Zn 2+, Cu 2+ and Fe 3+, and anion NO3- the absortion was inhibited by Pb to plant roots (Mishra and Dubey, 2005).</w:t>
      </w:r>
    </w:p>
    <w:p w:rsidR="00E9431B" w:rsidRPr="006B53C7" w:rsidRDefault="00E9431B" w:rsidP="00E9431B">
      <w:pPr>
        <w:tabs>
          <w:tab w:val="left" w:pos="-90"/>
        </w:tabs>
        <w:ind w:firstLine="450"/>
        <w:jc w:val="both"/>
        <w:rPr>
          <w:rFonts w:asciiTheme="minorHAnsi" w:hAnsiTheme="minorHAnsi" w:cstheme="majorBidi"/>
          <w:color w:val="92D050"/>
        </w:rPr>
      </w:pPr>
    </w:p>
    <w:p w:rsidR="00E9431B" w:rsidRPr="006B53C7" w:rsidRDefault="00E9431B" w:rsidP="00E9431B">
      <w:pPr>
        <w:jc w:val="both"/>
        <w:rPr>
          <w:rFonts w:asciiTheme="minorHAnsi" w:hAnsiTheme="minorHAnsi" w:cstheme="majorBidi"/>
          <w:b/>
        </w:rPr>
      </w:pPr>
      <w:r w:rsidRPr="006B53C7">
        <w:rPr>
          <w:rFonts w:asciiTheme="minorHAnsi" w:hAnsiTheme="minorHAnsi" w:cstheme="majorBidi"/>
          <w:b/>
        </w:rPr>
        <w:t>Soybean Plant Stem diameter (</w:t>
      </w:r>
      <w:r w:rsidRPr="006B53C7">
        <w:rPr>
          <w:rFonts w:asciiTheme="minorHAnsi" w:hAnsiTheme="minorHAnsi" w:cstheme="majorBidi"/>
          <w:b/>
          <w:i/>
        </w:rPr>
        <w:t xml:space="preserve">Glysine max </w:t>
      </w:r>
      <w:r w:rsidRPr="006B53C7">
        <w:rPr>
          <w:rFonts w:asciiTheme="minorHAnsi" w:hAnsiTheme="minorHAnsi" w:cstheme="majorBidi"/>
          <w:b/>
        </w:rPr>
        <w:t xml:space="preserve">L.) cropping bowl Pattern and cropping non-bowl Pattern </w:t>
      </w:r>
    </w:p>
    <w:p w:rsidR="00E9431B" w:rsidRPr="006B53C7" w:rsidRDefault="00E61109" w:rsidP="00E9431B">
      <w:pPr>
        <w:ind w:firstLine="360"/>
        <w:jc w:val="both"/>
        <w:rPr>
          <w:rFonts w:asciiTheme="minorHAnsi" w:hAnsiTheme="minorHAnsi" w:cstheme="majorBidi"/>
        </w:rPr>
      </w:pPr>
      <w:r w:rsidRPr="006B53C7">
        <w:rPr>
          <w:rFonts w:asciiTheme="minorHAnsi" w:hAnsiTheme="minorHAnsi" w:cstheme="majorBidi"/>
        </w:rPr>
        <w:t>Based</w:t>
      </w:r>
      <w:r w:rsidR="00E9431B" w:rsidRPr="006B53C7">
        <w:rPr>
          <w:rFonts w:asciiTheme="minorHAnsi" w:hAnsiTheme="minorHAnsi" w:cstheme="majorBidi"/>
        </w:rPr>
        <w:t xml:space="preserve"> on ANOVA Two Way</w:t>
      </w:r>
      <w:r w:rsidR="004A6A56">
        <w:rPr>
          <w:rFonts w:asciiTheme="minorHAnsi" w:hAnsiTheme="minorHAnsi" w:cstheme="majorBidi"/>
        </w:rPr>
        <w:t xml:space="preserve"> analysis</w:t>
      </w:r>
      <w:r w:rsidR="00E9431B" w:rsidRPr="006B53C7">
        <w:rPr>
          <w:rFonts w:asciiTheme="minorHAnsi" w:hAnsiTheme="minorHAnsi" w:cstheme="majorBidi"/>
        </w:rPr>
        <w:t xml:space="preserve">, </w:t>
      </w:r>
      <w:r w:rsidRPr="006B53C7">
        <w:rPr>
          <w:rFonts w:asciiTheme="minorHAnsi" w:hAnsiTheme="minorHAnsi" w:cstheme="majorBidi"/>
        </w:rPr>
        <w:t xml:space="preserve">it is </w:t>
      </w:r>
      <w:r w:rsidR="00E9431B" w:rsidRPr="006B53C7">
        <w:rPr>
          <w:rFonts w:asciiTheme="minorHAnsi" w:hAnsiTheme="minorHAnsi" w:cstheme="majorBidi"/>
        </w:rPr>
        <w:t xml:space="preserve">known that the interaction of cropping pattern and dose of mycorrhiza was not affected to stem diameter with </w:t>
      </w:r>
      <w:r w:rsidR="00E9431B" w:rsidRPr="006B53C7">
        <w:rPr>
          <w:rFonts w:asciiTheme="minorHAnsi" w:hAnsiTheme="minorHAnsi" w:cstheme="majorBidi"/>
          <w:i/>
        </w:rPr>
        <w:t>p</w:t>
      </w:r>
      <w:r w:rsidR="00E9431B" w:rsidRPr="006B53C7">
        <w:rPr>
          <w:rFonts w:asciiTheme="minorHAnsi" w:hAnsiTheme="minorHAnsi" w:cstheme="majorBidi"/>
        </w:rPr>
        <w:t xml:space="preserve"> is 0.094 (</w:t>
      </w:r>
      <w:r w:rsidR="00E9431B" w:rsidRPr="006B53C7">
        <w:rPr>
          <w:rFonts w:asciiTheme="minorHAnsi" w:hAnsiTheme="minorHAnsi" w:cstheme="majorBidi"/>
          <w:i/>
        </w:rPr>
        <w:t>α=</w:t>
      </w:r>
      <w:r w:rsidR="00E9431B" w:rsidRPr="006B53C7">
        <w:rPr>
          <w:rFonts w:asciiTheme="minorHAnsi" w:hAnsiTheme="minorHAnsi" w:cstheme="majorBidi"/>
        </w:rPr>
        <w:t xml:space="preserve">0.05). As well as dose factor did not affect to the stem diameter with </w:t>
      </w:r>
      <w:r w:rsidR="00E9431B" w:rsidRPr="006B53C7">
        <w:rPr>
          <w:rFonts w:asciiTheme="minorHAnsi" w:hAnsiTheme="minorHAnsi" w:cstheme="majorBidi"/>
          <w:i/>
        </w:rPr>
        <w:t>p</w:t>
      </w:r>
      <w:r w:rsidR="00E9431B" w:rsidRPr="006B53C7">
        <w:rPr>
          <w:rFonts w:asciiTheme="minorHAnsi" w:hAnsiTheme="minorHAnsi" w:cstheme="majorBidi"/>
        </w:rPr>
        <w:t xml:space="preserve"> is 0.024 (</w:t>
      </w:r>
      <w:r w:rsidR="00E9431B" w:rsidRPr="006B53C7">
        <w:rPr>
          <w:rFonts w:asciiTheme="minorHAnsi" w:hAnsiTheme="minorHAnsi" w:cstheme="majorBidi"/>
          <w:i/>
        </w:rPr>
        <w:t>α=</w:t>
      </w:r>
      <w:r w:rsidR="00E9431B" w:rsidRPr="006B53C7">
        <w:rPr>
          <w:rFonts w:asciiTheme="minorHAnsi" w:hAnsiTheme="minorHAnsi" w:cstheme="majorBidi"/>
        </w:rPr>
        <w:t>0.05).   Next experiements was T test at the cropping pattern that showed (Attachment 3.3b) cropping pattern had better influence to the stem diameter of soybean plant.</w:t>
      </w:r>
    </w:p>
    <w:p w:rsidR="00E9431B" w:rsidRPr="006B53C7" w:rsidRDefault="00E9431B" w:rsidP="00E9431B">
      <w:pPr>
        <w:ind w:firstLine="360"/>
        <w:jc w:val="both"/>
        <w:rPr>
          <w:rFonts w:asciiTheme="minorHAnsi" w:hAnsiTheme="minorHAnsi" w:cstheme="majorBidi"/>
        </w:rPr>
      </w:pPr>
    </w:p>
    <w:p w:rsidR="00E9431B" w:rsidRPr="006B53C7" w:rsidRDefault="00E9431B" w:rsidP="00151CF6">
      <w:pPr>
        <w:ind w:left="900" w:hanging="900"/>
        <w:jc w:val="both"/>
        <w:rPr>
          <w:rFonts w:asciiTheme="minorHAnsi" w:hAnsiTheme="minorHAnsi" w:cstheme="majorBidi"/>
        </w:rPr>
      </w:pPr>
      <w:proofErr w:type="gramStart"/>
      <w:r w:rsidRPr="006B53C7">
        <w:rPr>
          <w:rFonts w:asciiTheme="minorHAnsi" w:hAnsiTheme="minorHAnsi" w:cstheme="majorBidi"/>
          <w:b/>
        </w:rPr>
        <w:t>Tab</w:t>
      </w:r>
      <w:r w:rsidR="00E61109" w:rsidRPr="006B53C7">
        <w:rPr>
          <w:rFonts w:asciiTheme="minorHAnsi" w:hAnsiTheme="minorHAnsi" w:cstheme="majorBidi"/>
          <w:b/>
        </w:rPr>
        <w:t>le</w:t>
      </w:r>
      <w:r w:rsidRPr="006B53C7">
        <w:rPr>
          <w:rFonts w:asciiTheme="minorHAnsi" w:hAnsiTheme="minorHAnsi" w:cstheme="majorBidi"/>
          <w:b/>
        </w:rPr>
        <w:t xml:space="preserve"> 1.</w:t>
      </w:r>
      <w:proofErr w:type="gramEnd"/>
      <w:r w:rsidRPr="006B53C7">
        <w:rPr>
          <w:rFonts w:asciiTheme="minorHAnsi" w:hAnsiTheme="minorHAnsi" w:cstheme="majorBidi"/>
          <w:b/>
        </w:rPr>
        <w:t xml:space="preserve"> </w:t>
      </w:r>
      <w:r w:rsidR="00E61109" w:rsidRPr="006B53C7">
        <w:rPr>
          <w:rFonts w:asciiTheme="minorHAnsi" w:hAnsiTheme="minorHAnsi" w:cstheme="majorBidi"/>
          <w:b/>
        </w:rPr>
        <w:t xml:space="preserve">The </w:t>
      </w:r>
      <w:r w:rsidR="00151CF6" w:rsidRPr="006B53C7">
        <w:rPr>
          <w:rFonts w:asciiTheme="minorHAnsi" w:hAnsiTheme="minorHAnsi" w:cstheme="majorBidi"/>
          <w:b/>
        </w:rPr>
        <w:t>E</w:t>
      </w:r>
      <w:r w:rsidR="00E61109" w:rsidRPr="006B53C7">
        <w:rPr>
          <w:rFonts w:asciiTheme="minorHAnsi" w:hAnsiTheme="minorHAnsi" w:cstheme="majorBidi"/>
          <w:b/>
        </w:rPr>
        <w:t xml:space="preserve">ffect of </w:t>
      </w:r>
      <w:r w:rsidR="00151CF6" w:rsidRPr="006B53C7">
        <w:rPr>
          <w:rFonts w:asciiTheme="minorHAnsi" w:hAnsiTheme="minorHAnsi" w:cstheme="majorBidi"/>
          <w:b/>
          <w:bCs/>
        </w:rPr>
        <w:t>Mycorrhiza</w:t>
      </w:r>
      <w:r w:rsidR="00E61109" w:rsidRPr="006B53C7">
        <w:rPr>
          <w:rFonts w:asciiTheme="minorHAnsi" w:hAnsiTheme="minorHAnsi" w:cstheme="majorBidi"/>
          <w:b/>
        </w:rPr>
        <w:t xml:space="preserve"> </w:t>
      </w:r>
      <w:r w:rsidR="00AE1834" w:rsidRPr="006B53C7">
        <w:rPr>
          <w:rFonts w:asciiTheme="minorHAnsi" w:hAnsiTheme="minorHAnsi" w:cstheme="majorBidi"/>
          <w:b/>
        </w:rPr>
        <w:t>D</w:t>
      </w:r>
      <w:r w:rsidR="00E61109" w:rsidRPr="006B53C7">
        <w:rPr>
          <w:rFonts w:asciiTheme="minorHAnsi" w:hAnsiTheme="minorHAnsi" w:cstheme="majorBidi"/>
          <w:b/>
        </w:rPr>
        <w:t>o</w:t>
      </w:r>
      <w:r w:rsidR="00AE1834" w:rsidRPr="006B53C7">
        <w:rPr>
          <w:rFonts w:asciiTheme="minorHAnsi" w:hAnsiTheme="minorHAnsi" w:cstheme="majorBidi"/>
          <w:b/>
        </w:rPr>
        <w:t>s</w:t>
      </w:r>
      <w:r w:rsidR="00E61109" w:rsidRPr="006B53C7">
        <w:rPr>
          <w:rFonts w:asciiTheme="minorHAnsi" w:hAnsiTheme="minorHAnsi" w:cstheme="majorBidi"/>
          <w:b/>
        </w:rPr>
        <w:t xml:space="preserve">age on Plant Stem Diameter </w:t>
      </w:r>
    </w:p>
    <w:tbl>
      <w:tblPr>
        <w:tblW w:w="0" w:type="auto"/>
        <w:jc w:val="center"/>
        <w:tblBorders>
          <w:top w:val="single" w:sz="4" w:space="0" w:color="auto"/>
          <w:bottom w:val="single" w:sz="4" w:space="0" w:color="auto"/>
          <w:insideH w:val="single" w:sz="4" w:space="0" w:color="auto"/>
        </w:tblBorders>
        <w:tblLook w:val="04A0"/>
      </w:tblPr>
      <w:tblGrid>
        <w:gridCol w:w="1101"/>
        <w:gridCol w:w="1804"/>
        <w:gridCol w:w="1470"/>
      </w:tblGrid>
      <w:tr w:rsidR="00E9431B" w:rsidRPr="006B53C7" w:rsidTr="00A11934">
        <w:trPr>
          <w:jc w:val="center"/>
        </w:trPr>
        <w:tc>
          <w:tcPr>
            <w:tcW w:w="1101" w:type="dxa"/>
            <w:vAlign w:val="center"/>
          </w:tcPr>
          <w:p w:rsidR="00E9431B" w:rsidRPr="006B53C7" w:rsidRDefault="00E9431B" w:rsidP="00151CF6">
            <w:pPr>
              <w:autoSpaceDE w:val="0"/>
              <w:autoSpaceDN w:val="0"/>
              <w:adjustRightInd w:val="0"/>
              <w:jc w:val="center"/>
              <w:rPr>
                <w:rFonts w:asciiTheme="minorHAnsi" w:hAnsiTheme="minorHAnsi" w:cstheme="majorBidi"/>
              </w:rPr>
            </w:pPr>
            <w:r w:rsidRPr="006B53C7">
              <w:rPr>
                <w:rFonts w:asciiTheme="minorHAnsi" w:hAnsiTheme="minorHAnsi" w:cstheme="majorBidi"/>
                <w:sz w:val="22"/>
                <w:szCs w:val="22"/>
              </w:rPr>
              <w:t>Do</w:t>
            </w:r>
            <w:r w:rsidR="00151CF6" w:rsidRPr="006B53C7">
              <w:rPr>
                <w:rFonts w:asciiTheme="minorHAnsi" w:hAnsiTheme="minorHAnsi" w:cstheme="majorBidi"/>
                <w:sz w:val="22"/>
                <w:szCs w:val="22"/>
              </w:rPr>
              <w:t>se</w:t>
            </w:r>
          </w:p>
        </w:tc>
        <w:tc>
          <w:tcPr>
            <w:tcW w:w="1804" w:type="dxa"/>
            <w:vAlign w:val="center"/>
          </w:tcPr>
          <w:p w:rsidR="00E9431B" w:rsidRPr="006B53C7" w:rsidRDefault="00151CF6" w:rsidP="00A11934">
            <w:pPr>
              <w:autoSpaceDE w:val="0"/>
              <w:autoSpaceDN w:val="0"/>
              <w:adjustRightInd w:val="0"/>
              <w:jc w:val="center"/>
              <w:rPr>
                <w:rFonts w:asciiTheme="minorHAnsi" w:hAnsiTheme="minorHAnsi" w:cstheme="majorBidi"/>
              </w:rPr>
            </w:pPr>
            <w:r w:rsidRPr="006B53C7">
              <w:rPr>
                <w:rFonts w:asciiTheme="minorHAnsi" w:hAnsiTheme="minorHAnsi" w:cstheme="majorBidi"/>
                <w:sz w:val="22"/>
                <w:szCs w:val="22"/>
              </w:rPr>
              <w:t>Plant Pattern</w:t>
            </w:r>
          </w:p>
        </w:tc>
        <w:tc>
          <w:tcPr>
            <w:tcW w:w="1470" w:type="dxa"/>
            <w:vAlign w:val="center"/>
          </w:tcPr>
          <w:p w:rsidR="00E9431B" w:rsidRPr="006B53C7" w:rsidRDefault="00151CF6" w:rsidP="00151CF6">
            <w:pPr>
              <w:autoSpaceDE w:val="0"/>
              <w:autoSpaceDN w:val="0"/>
              <w:adjustRightInd w:val="0"/>
              <w:jc w:val="center"/>
              <w:rPr>
                <w:rFonts w:asciiTheme="minorHAnsi" w:hAnsiTheme="minorHAnsi" w:cstheme="majorBidi"/>
              </w:rPr>
            </w:pPr>
            <w:r w:rsidRPr="006B53C7">
              <w:rPr>
                <w:rFonts w:asciiTheme="minorHAnsi" w:hAnsiTheme="minorHAnsi" w:cstheme="majorBidi"/>
                <w:sz w:val="22"/>
                <w:szCs w:val="22"/>
              </w:rPr>
              <w:t>The Average of Stem Plant</w:t>
            </w:r>
            <w:r w:rsidR="00E9431B" w:rsidRPr="006B53C7">
              <w:rPr>
                <w:rFonts w:asciiTheme="minorHAnsi" w:hAnsiTheme="minorHAnsi" w:cstheme="majorBidi"/>
                <w:sz w:val="22"/>
                <w:szCs w:val="22"/>
              </w:rPr>
              <w:t xml:space="preserve"> (mm)</w:t>
            </w:r>
          </w:p>
        </w:tc>
      </w:tr>
      <w:tr w:rsidR="00E9431B" w:rsidRPr="006B53C7" w:rsidTr="00A11934">
        <w:trPr>
          <w:jc w:val="center"/>
        </w:trPr>
        <w:tc>
          <w:tcPr>
            <w:tcW w:w="1101" w:type="dxa"/>
            <w:vMerge w:val="restart"/>
            <w:vAlign w:val="center"/>
          </w:tcPr>
          <w:p w:rsidR="00E9431B" w:rsidRPr="00A82B97" w:rsidRDefault="00E9431B" w:rsidP="00A11934">
            <w:pPr>
              <w:pStyle w:val="Default"/>
              <w:jc w:val="center"/>
              <w:rPr>
                <w:rFonts w:asciiTheme="minorHAnsi" w:hAnsiTheme="minorHAnsi" w:cstheme="majorBidi"/>
                <w:sz w:val="20"/>
                <w:szCs w:val="20"/>
              </w:rPr>
            </w:pPr>
            <w:r w:rsidRPr="00A82B97">
              <w:rPr>
                <w:rFonts w:asciiTheme="minorHAnsi" w:hAnsiTheme="minorHAnsi" w:cstheme="majorBidi"/>
                <w:sz w:val="20"/>
                <w:szCs w:val="20"/>
              </w:rPr>
              <w:t>0</w:t>
            </w:r>
          </w:p>
        </w:tc>
        <w:tc>
          <w:tcPr>
            <w:tcW w:w="1804" w:type="dxa"/>
            <w:vAlign w:val="center"/>
          </w:tcPr>
          <w:p w:rsidR="00E9431B" w:rsidRPr="00A82B97" w:rsidRDefault="00151CF6" w:rsidP="00151CF6">
            <w:pPr>
              <w:pStyle w:val="Default"/>
              <w:jc w:val="center"/>
              <w:rPr>
                <w:rFonts w:asciiTheme="minorHAnsi" w:hAnsiTheme="minorHAnsi" w:cstheme="majorBidi"/>
                <w:sz w:val="20"/>
                <w:szCs w:val="20"/>
              </w:rPr>
            </w:pPr>
            <w:r w:rsidRPr="00A82B97">
              <w:rPr>
                <w:rFonts w:asciiTheme="minorHAnsi" w:hAnsiTheme="minorHAnsi" w:cstheme="majorBidi"/>
                <w:sz w:val="20"/>
                <w:szCs w:val="20"/>
              </w:rPr>
              <w:t>Bowl</w:t>
            </w:r>
          </w:p>
        </w:tc>
        <w:tc>
          <w:tcPr>
            <w:tcW w:w="1470" w:type="dxa"/>
            <w:vAlign w:val="center"/>
          </w:tcPr>
          <w:p w:rsidR="00E9431B" w:rsidRPr="00A82B97" w:rsidRDefault="00E9431B" w:rsidP="00A11934">
            <w:pPr>
              <w:autoSpaceDE w:val="0"/>
              <w:autoSpaceDN w:val="0"/>
              <w:adjustRightInd w:val="0"/>
              <w:jc w:val="center"/>
              <w:rPr>
                <w:rFonts w:asciiTheme="minorHAnsi" w:hAnsiTheme="minorHAnsi" w:cstheme="majorBidi"/>
                <w:sz w:val="20"/>
                <w:szCs w:val="20"/>
              </w:rPr>
            </w:pPr>
            <w:r w:rsidRPr="00A82B97">
              <w:rPr>
                <w:rFonts w:asciiTheme="minorHAnsi" w:hAnsiTheme="minorHAnsi" w:cstheme="majorBidi"/>
                <w:sz w:val="20"/>
                <w:szCs w:val="20"/>
              </w:rPr>
              <w:t>1.56</w:t>
            </w:r>
          </w:p>
        </w:tc>
      </w:tr>
      <w:tr w:rsidR="00E9431B" w:rsidRPr="006B53C7" w:rsidTr="00A11934">
        <w:trPr>
          <w:jc w:val="center"/>
        </w:trPr>
        <w:tc>
          <w:tcPr>
            <w:tcW w:w="1101" w:type="dxa"/>
            <w:vMerge/>
            <w:vAlign w:val="center"/>
          </w:tcPr>
          <w:p w:rsidR="00E9431B" w:rsidRPr="00A82B97" w:rsidRDefault="00E9431B" w:rsidP="00A11934">
            <w:pPr>
              <w:autoSpaceDE w:val="0"/>
              <w:autoSpaceDN w:val="0"/>
              <w:adjustRightInd w:val="0"/>
              <w:jc w:val="center"/>
              <w:rPr>
                <w:rFonts w:asciiTheme="minorHAnsi" w:hAnsiTheme="minorHAnsi" w:cstheme="majorBidi"/>
                <w:sz w:val="20"/>
                <w:szCs w:val="20"/>
              </w:rPr>
            </w:pPr>
          </w:p>
        </w:tc>
        <w:tc>
          <w:tcPr>
            <w:tcW w:w="1804" w:type="dxa"/>
            <w:vAlign w:val="center"/>
          </w:tcPr>
          <w:p w:rsidR="00E9431B" w:rsidRPr="00A82B97" w:rsidRDefault="00151CF6" w:rsidP="00151CF6">
            <w:pPr>
              <w:autoSpaceDE w:val="0"/>
              <w:autoSpaceDN w:val="0"/>
              <w:adjustRightInd w:val="0"/>
              <w:jc w:val="center"/>
              <w:rPr>
                <w:rFonts w:asciiTheme="minorHAnsi" w:hAnsiTheme="minorHAnsi" w:cstheme="majorBidi"/>
                <w:sz w:val="20"/>
                <w:szCs w:val="20"/>
              </w:rPr>
            </w:pPr>
            <w:r w:rsidRPr="00A82B97">
              <w:rPr>
                <w:rFonts w:asciiTheme="minorHAnsi" w:hAnsiTheme="minorHAnsi" w:cstheme="majorBidi"/>
                <w:sz w:val="20"/>
                <w:szCs w:val="20"/>
              </w:rPr>
              <w:t>N</w:t>
            </w:r>
            <w:r w:rsidR="00E9431B" w:rsidRPr="00A82B97">
              <w:rPr>
                <w:rFonts w:asciiTheme="minorHAnsi" w:hAnsiTheme="minorHAnsi" w:cstheme="majorBidi"/>
                <w:sz w:val="20"/>
                <w:szCs w:val="20"/>
              </w:rPr>
              <w:t xml:space="preserve">on </w:t>
            </w:r>
            <w:r w:rsidRPr="00A82B97">
              <w:rPr>
                <w:rFonts w:asciiTheme="minorHAnsi" w:hAnsiTheme="minorHAnsi" w:cstheme="majorBidi"/>
                <w:sz w:val="20"/>
                <w:szCs w:val="20"/>
              </w:rPr>
              <w:t>Bowl</w:t>
            </w:r>
          </w:p>
        </w:tc>
        <w:tc>
          <w:tcPr>
            <w:tcW w:w="1470" w:type="dxa"/>
            <w:vAlign w:val="center"/>
          </w:tcPr>
          <w:p w:rsidR="00E9431B" w:rsidRPr="00A82B97" w:rsidRDefault="00E9431B" w:rsidP="00A11934">
            <w:pPr>
              <w:autoSpaceDE w:val="0"/>
              <w:autoSpaceDN w:val="0"/>
              <w:adjustRightInd w:val="0"/>
              <w:jc w:val="center"/>
              <w:rPr>
                <w:rFonts w:asciiTheme="minorHAnsi" w:hAnsiTheme="minorHAnsi" w:cstheme="majorBidi"/>
                <w:sz w:val="20"/>
                <w:szCs w:val="20"/>
              </w:rPr>
            </w:pPr>
            <w:r w:rsidRPr="00A82B97">
              <w:rPr>
                <w:rFonts w:asciiTheme="minorHAnsi" w:hAnsiTheme="minorHAnsi" w:cstheme="majorBidi"/>
                <w:sz w:val="20"/>
                <w:szCs w:val="20"/>
              </w:rPr>
              <w:t>1.2</w:t>
            </w:r>
          </w:p>
        </w:tc>
      </w:tr>
      <w:tr w:rsidR="00E9431B" w:rsidRPr="006B53C7" w:rsidTr="00A11934">
        <w:trPr>
          <w:jc w:val="center"/>
        </w:trPr>
        <w:tc>
          <w:tcPr>
            <w:tcW w:w="1101" w:type="dxa"/>
            <w:vMerge w:val="restart"/>
            <w:vAlign w:val="center"/>
          </w:tcPr>
          <w:p w:rsidR="00E9431B" w:rsidRPr="00A82B97" w:rsidRDefault="00E9431B" w:rsidP="00A11934">
            <w:pPr>
              <w:pStyle w:val="Default"/>
              <w:jc w:val="center"/>
              <w:rPr>
                <w:rFonts w:asciiTheme="minorHAnsi" w:hAnsiTheme="minorHAnsi" w:cstheme="majorBidi"/>
                <w:sz w:val="20"/>
                <w:szCs w:val="20"/>
              </w:rPr>
            </w:pPr>
            <w:r w:rsidRPr="00A82B97">
              <w:rPr>
                <w:rFonts w:asciiTheme="minorHAnsi" w:hAnsiTheme="minorHAnsi" w:cstheme="majorBidi"/>
                <w:sz w:val="20"/>
                <w:szCs w:val="20"/>
              </w:rPr>
              <w:t>40</w:t>
            </w:r>
          </w:p>
        </w:tc>
        <w:tc>
          <w:tcPr>
            <w:tcW w:w="1804" w:type="dxa"/>
            <w:vAlign w:val="center"/>
          </w:tcPr>
          <w:p w:rsidR="00E9431B" w:rsidRPr="00A82B97" w:rsidRDefault="00151CF6" w:rsidP="00A11934">
            <w:pPr>
              <w:pStyle w:val="Default"/>
              <w:jc w:val="center"/>
              <w:rPr>
                <w:rFonts w:asciiTheme="minorHAnsi" w:hAnsiTheme="minorHAnsi" w:cstheme="majorBidi"/>
                <w:sz w:val="20"/>
                <w:szCs w:val="20"/>
              </w:rPr>
            </w:pPr>
            <w:r w:rsidRPr="00A82B97">
              <w:rPr>
                <w:rFonts w:asciiTheme="minorHAnsi" w:hAnsiTheme="minorHAnsi" w:cstheme="majorBidi"/>
                <w:sz w:val="20"/>
                <w:szCs w:val="20"/>
              </w:rPr>
              <w:t>Bowl</w:t>
            </w:r>
          </w:p>
        </w:tc>
        <w:tc>
          <w:tcPr>
            <w:tcW w:w="1470" w:type="dxa"/>
            <w:vAlign w:val="center"/>
          </w:tcPr>
          <w:p w:rsidR="00E9431B" w:rsidRPr="00A82B97" w:rsidRDefault="00E9431B" w:rsidP="00A11934">
            <w:pPr>
              <w:autoSpaceDE w:val="0"/>
              <w:autoSpaceDN w:val="0"/>
              <w:adjustRightInd w:val="0"/>
              <w:jc w:val="center"/>
              <w:rPr>
                <w:rFonts w:asciiTheme="minorHAnsi" w:hAnsiTheme="minorHAnsi" w:cstheme="majorBidi"/>
                <w:sz w:val="20"/>
                <w:szCs w:val="20"/>
              </w:rPr>
            </w:pPr>
            <w:r w:rsidRPr="00A82B97">
              <w:rPr>
                <w:rFonts w:asciiTheme="minorHAnsi" w:hAnsiTheme="minorHAnsi" w:cstheme="majorBidi"/>
                <w:sz w:val="20"/>
                <w:szCs w:val="20"/>
              </w:rPr>
              <w:t>1.23</w:t>
            </w:r>
          </w:p>
        </w:tc>
      </w:tr>
      <w:tr w:rsidR="00E9431B" w:rsidRPr="006B53C7" w:rsidTr="00A11934">
        <w:trPr>
          <w:jc w:val="center"/>
        </w:trPr>
        <w:tc>
          <w:tcPr>
            <w:tcW w:w="1101" w:type="dxa"/>
            <w:vMerge/>
            <w:vAlign w:val="center"/>
          </w:tcPr>
          <w:p w:rsidR="00E9431B" w:rsidRPr="00A82B97" w:rsidRDefault="00E9431B" w:rsidP="00A11934">
            <w:pPr>
              <w:autoSpaceDE w:val="0"/>
              <w:autoSpaceDN w:val="0"/>
              <w:adjustRightInd w:val="0"/>
              <w:jc w:val="center"/>
              <w:rPr>
                <w:rFonts w:asciiTheme="minorHAnsi" w:hAnsiTheme="minorHAnsi" w:cstheme="majorBidi"/>
                <w:sz w:val="20"/>
                <w:szCs w:val="20"/>
              </w:rPr>
            </w:pPr>
          </w:p>
        </w:tc>
        <w:tc>
          <w:tcPr>
            <w:tcW w:w="1804" w:type="dxa"/>
            <w:vAlign w:val="center"/>
          </w:tcPr>
          <w:p w:rsidR="00E9431B" w:rsidRPr="00A82B97" w:rsidRDefault="00E9431B" w:rsidP="00A11934">
            <w:pPr>
              <w:autoSpaceDE w:val="0"/>
              <w:autoSpaceDN w:val="0"/>
              <w:adjustRightInd w:val="0"/>
              <w:jc w:val="center"/>
              <w:rPr>
                <w:rFonts w:asciiTheme="minorHAnsi" w:hAnsiTheme="minorHAnsi" w:cstheme="majorBidi"/>
                <w:sz w:val="20"/>
                <w:szCs w:val="20"/>
              </w:rPr>
            </w:pPr>
            <w:r w:rsidRPr="00A82B97">
              <w:rPr>
                <w:rFonts w:asciiTheme="minorHAnsi" w:hAnsiTheme="minorHAnsi" w:cstheme="majorBidi"/>
                <w:sz w:val="20"/>
                <w:szCs w:val="20"/>
              </w:rPr>
              <w:t xml:space="preserve">non </w:t>
            </w:r>
            <w:r w:rsidR="00151CF6" w:rsidRPr="00A82B97">
              <w:rPr>
                <w:rFonts w:asciiTheme="minorHAnsi" w:hAnsiTheme="minorHAnsi" w:cstheme="majorBidi"/>
                <w:sz w:val="20"/>
                <w:szCs w:val="20"/>
              </w:rPr>
              <w:t>Bowl</w:t>
            </w:r>
          </w:p>
        </w:tc>
        <w:tc>
          <w:tcPr>
            <w:tcW w:w="1470" w:type="dxa"/>
            <w:vAlign w:val="center"/>
          </w:tcPr>
          <w:p w:rsidR="00E9431B" w:rsidRPr="00A82B97" w:rsidRDefault="00E9431B" w:rsidP="00A11934">
            <w:pPr>
              <w:autoSpaceDE w:val="0"/>
              <w:autoSpaceDN w:val="0"/>
              <w:adjustRightInd w:val="0"/>
              <w:jc w:val="center"/>
              <w:rPr>
                <w:rFonts w:asciiTheme="minorHAnsi" w:hAnsiTheme="minorHAnsi" w:cstheme="majorBidi"/>
                <w:sz w:val="20"/>
                <w:szCs w:val="20"/>
              </w:rPr>
            </w:pPr>
            <w:r w:rsidRPr="00A82B97">
              <w:rPr>
                <w:rFonts w:asciiTheme="minorHAnsi" w:hAnsiTheme="minorHAnsi" w:cstheme="majorBidi"/>
                <w:sz w:val="20"/>
                <w:szCs w:val="20"/>
              </w:rPr>
              <w:t>1.13</w:t>
            </w:r>
          </w:p>
        </w:tc>
      </w:tr>
      <w:tr w:rsidR="00E9431B" w:rsidRPr="006B53C7" w:rsidTr="00A11934">
        <w:trPr>
          <w:jc w:val="center"/>
        </w:trPr>
        <w:tc>
          <w:tcPr>
            <w:tcW w:w="1101" w:type="dxa"/>
            <w:vMerge w:val="restart"/>
            <w:vAlign w:val="center"/>
          </w:tcPr>
          <w:p w:rsidR="00E9431B" w:rsidRPr="00A82B97" w:rsidRDefault="00E9431B" w:rsidP="00A11934">
            <w:pPr>
              <w:pStyle w:val="Default"/>
              <w:jc w:val="center"/>
              <w:rPr>
                <w:rFonts w:asciiTheme="minorHAnsi" w:hAnsiTheme="minorHAnsi" w:cstheme="majorBidi"/>
                <w:sz w:val="20"/>
                <w:szCs w:val="20"/>
              </w:rPr>
            </w:pPr>
            <w:r w:rsidRPr="00A82B97">
              <w:rPr>
                <w:rFonts w:asciiTheme="minorHAnsi" w:hAnsiTheme="minorHAnsi" w:cstheme="majorBidi"/>
                <w:sz w:val="20"/>
                <w:szCs w:val="20"/>
              </w:rPr>
              <w:t>80</w:t>
            </w:r>
          </w:p>
        </w:tc>
        <w:tc>
          <w:tcPr>
            <w:tcW w:w="1804" w:type="dxa"/>
            <w:vAlign w:val="center"/>
          </w:tcPr>
          <w:p w:rsidR="00E9431B" w:rsidRPr="00A82B97" w:rsidRDefault="00151CF6" w:rsidP="00A11934">
            <w:pPr>
              <w:pStyle w:val="Default"/>
              <w:jc w:val="center"/>
              <w:rPr>
                <w:rFonts w:asciiTheme="minorHAnsi" w:hAnsiTheme="minorHAnsi" w:cstheme="majorBidi"/>
                <w:sz w:val="20"/>
                <w:szCs w:val="20"/>
              </w:rPr>
            </w:pPr>
            <w:r w:rsidRPr="00A82B97">
              <w:rPr>
                <w:rFonts w:asciiTheme="minorHAnsi" w:hAnsiTheme="minorHAnsi" w:cstheme="majorBidi"/>
                <w:sz w:val="20"/>
                <w:szCs w:val="20"/>
              </w:rPr>
              <w:t>Bowl</w:t>
            </w:r>
          </w:p>
        </w:tc>
        <w:tc>
          <w:tcPr>
            <w:tcW w:w="1470" w:type="dxa"/>
            <w:vAlign w:val="center"/>
          </w:tcPr>
          <w:p w:rsidR="00E9431B" w:rsidRPr="00A82B97" w:rsidRDefault="00E9431B" w:rsidP="00A11934">
            <w:pPr>
              <w:autoSpaceDE w:val="0"/>
              <w:autoSpaceDN w:val="0"/>
              <w:adjustRightInd w:val="0"/>
              <w:jc w:val="center"/>
              <w:rPr>
                <w:rFonts w:asciiTheme="minorHAnsi" w:hAnsiTheme="minorHAnsi" w:cstheme="majorBidi"/>
                <w:sz w:val="20"/>
                <w:szCs w:val="20"/>
              </w:rPr>
            </w:pPr>
            <w:r w:rsidRPr="00A82B97">
              <w:rPr>
                <w:rFonts w:asciiTheme="minorHAnsi" w:hAnsiTheme="minorHAnsi" w:cstheme="majorBidi"/>
                <w:sz w:val="20"/>
                <w:szCs w:val="20"/>
              </w:rPr>
              <w:t>1.83</w:t>
            </w:r>
          </w:p>
        </w:tc>
      </w:tr>
      <w:tr w:rsidR="00E9431B" w:rsidRPr="006B53C7" w:rsidTr="00A11934">
        <w:trPr>
          <w:jc w:val="center"/>
        </w:trPr>
        <w:tc>
          <w:tcPr>
            <w:tcW w:w="1101" w:type="dxa"/>
            <w:vMerge/>
            <w:vAlign w:val="center"/>
          </w:tcPr>
          <w:p w:rsidR="00E9431B" w:rsidRPr="00A82B97" w:rsidRDefault="00E9431B" w:rsidP="00A11934">
            <w:pPr>
              <w:pStyle w:val="Default"/>
              <w:jc w:val="center"/>
              <w:rPr>
                <w:rFonts w:asciiTheme="minorHAnsi" w:hAnsiTheme="minorHAnsi" w:cstheme="majorBidi"/>
                <w:sz w:val="20"/>
                <w:szCs w:val="20"/>
              </w:rPr>
            </w:pPr>
          </w:p>
        </w:tc>
        <w:tc>
          <w:tcPr>
            <w:tcW w:w="1804" w:type="dxa"/>
            <w:vAlign w:val="center"/>
          </w:tcPr>
          <w:p w:rsidR="00E9431B" w:rsidRPr="00A82B97" w:rsidRDefault="00E9431B" w:rsidP="00A11934">
            <w:pPr>
              <w:pStyle w:val="Default"/>
              <w:jc w:val="center"/>
              <w:rPr>
                <w:rFonts w:asciiTheme="minorHAnsi" w:hAnsiTheme="minorHAnsi" w:cstheme="majorBidi"/>
                <w:sz w:val="20"/>
                <w:szCs w:val="20"/>
              </w:rPr>
            </w:pPr>
            <w:r w:rsidRPr="00A82B97">
              <w:rPr>
                <w:rFonts w:asciiTheme="minorHAnsi" w:hAnsiTheme="minorHAnsi" w:cstheme="majorBidi"/>
                <w:sz w:val="20"/>
                <w:szCs w:val="20"/>
              </w:rPr>
              <w:t xml:space="preserve">non </w:t>
            </w:r>
            <w:r w:rsidR="00151CF6" w:rsidRPr="00A82B97">
              <w:rPr>
                <w:rFonts w:asciiTheme="minorHAnsi" w:hAnsiTheme="minorHAnsi" w:cstheme="majorBidi"/>
                <w:sz w:val="20"/>
                <w:szCs w:val="20"/>
              </w:rPr>
              <w:t>Bowl</w:t>
            </w:r>
          </w:p>
        </w:tc>
        <w:tc>
          <w:tcPr>
            <w:tcW w:w="1470" w:type="dxa"/>
            <w:vAlign w:val="center"/>
          </w:tcPr>
          <w:p w:rsidR="00E9431B" w:rsidRPr="00A82B97" w:rsidRDefault="00E9431B" w:rsidP="00A11934">
            <w:pPr>
              <w:autoSpaceDE w:val="0"/>
              <w:autoSpaceDN w:val="0"/>
              <w:adjustRightInd w:val="0"/>
              <w:jc w:val="center"/>
              <w:rPr>
                <w:rFonts w:asciiTheme="minorHAnsi" w:hAnsiTheme="minorHAnsi" w:cstheme="majorBidi"/>
                <w:sz w:val="20"/>
                <w:szCs w:val="20"/>
              </w:rPr>
            </w:pPr>
            <w:r w:rsidRPr="00A82B97">
              <w:rPr>
                <w:rFonts w:asciiTheme="minorHAnsi" w:hAnsiTheme="minorHAnsi" w:cstheme="majorBidi"/>
                <w:sz w:val="20"/>
                <w:szCs w:val="20"/>
              </w:rPr>
              <w:t>1.2</w:t>
            </w:r>
          </w:p>
        </w:tc>
      </w:tr>
    </w:tbl>
    <w:p w:rsidR="00E9431B" w:rsidRPr="00A82B97" w:rsidRDefault="00E9431B" w:rsidP="00E9431B">
      <w:pPr>
        <w:autoSpaceDE w:val="0"/>
        <w:autoSpaceDN w:val="0"/>
        <w:adjustRightInd w:val="0"/>
        <w:ind w:firstLine="360"/>
        <w:jc w:val="both"/>
        <w:rPr>
          <w:rFonts w:asciiTheme="minorHAnsi" w:hAnsiTheme="minorHAnsi" w:cstheme="majorBidi"/>
          <w:spacing w:val="-4"/>
        </w:rPr>
      </w:pPr>
      <w:r w:rsidRPr="00A82B97">
        <w:rPr>
          <w:rFonts w:asciiTheme="minorHAnsi" w:hAnsiTheme="minorHAnsi" w:cstheme="majorBidi"/>
          <w:spacing w:val="-4"/>
        </w:rPr>
        <w:t xml:space="preserve">Based on table 1, it showed that the stem diameter size at the soybean plant was affected by cropping pattern existence. Cropping bowl pattern could help soybean plant got bigger diameter size than using cropping non-bowl pattern method. By existence of the bowl plant which was inoculated by mycorrhiza would give influence for nutrient and water to be </w:t>
      </w:r>
      <w:r w:rsidRPr="00A82B97">
        <w:rPr>
          <w:rFonts w:asciiTheme="minorHAnsi" w:hAnsiTheme="minorHAnsi" w:cstheme="majorBidi"/>
          <w:spacing w:val="-4"/>
        </w:rPr>
        <w:lastRenderedPageBreak/>
        <w:t xml:space="preserve">absorbed by plant for their living. </w:t>
      </w:r>
      <w:r w:rsidRPr="00A82B97">
        <w:rPr>
          <w:rFonts w:asciiTheme="minorHAnsi" w:hAnsiTheme="minorHAnsi"/>
          <w:spacing w:val="-4"/>
        </w:rPr>
        <w:t>Good root system will support the absorption of nutrients and water in the soil is better anyway, so the metabolic processes that occur in plants will run normally. Water absorption by the roots can affect the diameter size of the plant stem (Sari et al, 2010). Nitrogen plays a role in improving the development of stem both horizontally and vertically (Yulius et al, 2009).</w:t>
      </w:r>
      <w:r w:rsidRPr="00A82B97">
        <w:rPr>
          <w:rFonts w:asciiTheme="minorHAnsi" w:hAnsiTheme="minorHAnsi" w:cstheme="majorBidi"/>
          <w:spacing w:val="-4"/>
        </w:rPr>
        <w:t xml:space="preserve"> </w:t>
      </w:r>
      <w:r w:rsidRPr="00A82B97">
        <w:rPr>
          <w:rFonts w:asciiTheme="minorHAnsi" w:hAnsiTheme="minorHAnsi"/>
          <w:spacing w:val="-4"/>
        </w:rPr>
        <w:t>The growth of stem diameter was influenced by the content of P element, the element K played an important role in the activity of cell division and the development of meristematic tissue of plants which resulted in the enlargement of the stem (Herdiana et al, 2008).</w:t>
      </w:r>
    </w:p>
    <w:p w:rsidR="00E9431B" w:rsidRPr="00A82B97" w:rsidRDefault="00E9431B" w:rsidP="00E9431B">
      <w:pPr>
        <w:pStyle w:val="HTMLPreformatted"/>
        <w:shd w:val="clear" w:color="auto" w:fill="FFFFFF"/>
        <w:ind w:firstLine="540"/>
        <w:jc w:val="both"/>
        <w:rPr>
          <w:rFonts w:asciiTheme="minorHAnsi" w:hAnsiTheme="minorHAnsi" w:cs="Times New Roman"/>
          <w:spacing w:val="-4"/>
          <w:sz w:val="24"/>
          <w:szCs w:val="24"/>
        </w:rPr>
      </w:pPr>
      <w:r w:rsidRPr="00A82B97">
        <w:rPr>
          <w:rFonts w:asciiTheme="minorHAnsi" w:hAnsiTheme="minorHAnsi" w:cstheme="majorBidi"/>
          <w:spacing w:val="-4"/>
          <w:sz w:val="24"/>
          <w:szCs w:val="24"/>
        </w:rPr>
        <w:t>Cell enlargement was largely a water absorption event into vacuoles which expanded.</w:t>
      </w:r>
      <w:r w:rsidRPr="00A82B97">
        <w:rPr>
          <w:rFonts w:asciiTheme="minorHAnsi" w:hAnsiTheme="minorHAnsi"/>
          <w:spacing w:val="-4"/>
        </w:rPr>
        <w:t xml:space="preserve"> </w:t>
      </w:r>
      <w:r w:rsidRPr="00A82B97">
        <w:rPr>
          <w:rFonts w:asciiTheme="minorHAnsi" w:hAnsiTheme="minorHAnsi" w:cs="Times New Roman"/>
          <w:spacing w:val="-4"/>
          <w:sz w:val="24"/>
        </w:rPr>
        <w:t xml:space="preserve">The concentration of dissolved materials in the vacuole is high and there are hundreds of dissolved materials, including Cd, Ni and Pb. </w:t>
      </w:r>
      <w:r w:rsidRPr="00A82B97">
        <w:rPr>
          <w:rFonts w:asciiTheme="minorHAnsi" w:hAnsiTheme="minorHAnsi" w:cs="Times New Roman"/>
          <w:spacing w:val="-4"/>
          <w:sz w:val="24"/>
          <w:szCs w:val="24"/>
        </w:rPr>
        <w:t>The water pressure causes the growth by encouraging walls and membranes become wider (Salisbury &amp; Ross, 1995).</w:t>
      </w:r>
    </w:p>
    <w:p w:rsidR="00E9431B" w:rsidRPr="00A82B97" w:rsidRDefault="00E9431B" w:rsidP="00E9431B">
      <w:pPr>
        <w:pStyle w:val="HTMLPreformatted"/>
        <w:shd w:val="clear" w:color="auto" w:fill="FFFFFF"/>
        <w:ind w:firstLine="540"/>
        <w:jc w:val="both"/>
        <w:rPr>
          <w:rFonts w:asciiTheme="minorHAnsi" w:hAnsiTheme="minorHAnsi" w:cs="Times New Roman"/>
          <w:spacing w:val="-4"/>
          <w:sz w:val="24"/>
        </w:rPr>
      </w:pPr>
      <w:r w:rsidRPr="00A82B97">
        <w:rPr>
          <w:rFonts w:asciiTheme="minorHAnsi" w:hAnsiTheme="minorHAnsi" w:cstheme="majorBidi"/>
          <w:spacing w:val="-4"/>
          <w:sz w:val="24"/>
        </w:rPr>
        <w:t xml:space="preserve">Mychorrhiza was one type of fungus that can stabilize the soil structure. </w:t>
      </w:r>
      <w:r w:rsidRPr="00A82B97">
        <w:rPr>
          <w:rFonts w:asciiTheme="minorHAnsi" w:hAnsiTheme="minorHAnsi" w:cs="Times New Roman"/>
          <w:spacing w:val="-4"/>
          <w:sz w:val="24"/>
        </w:rPr>
        <w:t>In the process of soil formation, mycorrhiza assisted in the formation of soil aggregates</w:t>
      </w:r>
      <w:r w:rsidRPr="00A82B97">
        <w:rPr>
          <w:rFonts w:asciiTheme="minorHAnsi" w:hAnsiTheme="minorHAnsi" w:cs="Times New Roman"/>
          <w:spacing w:val="-4"/>
          <w:sz w:val="24"/>
          <w:szCs w:val="24"/>
        </w:rPr>
        <w:t xml:space="preserve">. </w:t>
      </w:r>
      <w:r w:rsidRPr="00A82B97">
        <w:rPr>
          <w:rFonts w:asciiTheme="minorHAnsi" w:hAnsiTheme="minorHAnsi" w:cstheme="majorBidi"/>
          <w:spacing w:val="-4"/>
          <w:sz w:val="24"/>
          <w:szCs w:val="24"/>
        </w:rPr>
        <w:t>Soil aggregate was a conglomeration from soil composing particle which has certain size and shape; organic materials such as plant left over, organic compond such as Fe and Al</w:t>
      </w:r>
      <w:r w:rsidR="00304EB0">
        <w:rPr>
          <w:rFonts w:asciiTheme="minorHAnsi" w:hAnsiTheme="minorHAnsi" w:cstheme="majorBidi"/>
          <w:spacing w:val="-4"/>
          <w:sz w:val="24"/>
          <w:szCs w:val="24"/>
        </w:rPr>
        <w:t>luminium</w:t>
      </w:r>
      <w:r w:rsidRPr="00A82B97">
        <w:rPr>
          <w:rFonts w:asciiTheme="minorHAnsi" w:hAnsiTheme="minorHAnsi" w:cstheme="majorBidi"/>
          <w:spacing w:val="-4"/>
          <w:sz w:val="24"/>
          <w:szCs w:val="24"/>
        </w:rPr>
        <w:t xml:space="preserve"> oksida, root of plant</w:t>
      </w:r>
      <w:r w:rsidR="001D1987" w:rsidRPr="00A82B97">
        <w:rPr>
          <w:rFonts w:asciiTheme="minorHAnsi" w:hAnsiTheme="minorHAnsi" w:cstheme="majorBidi"/>
          <w:spacing w:val="-4"/>
          <w:sz w:val="24"/>
          <w:szCs w:val="24"/>
        </w:rPr>
        <w:t xml:space="preserve">, </w:t>
      </w:r>
      <w:r w:rsidR="007722BB" w:rsidRPr="00A82B97">
        <w:rPr>
          <w:rFonts w:asciiTheme="minorHAnsi" w:hAnsiTheme="minorHAnsi" w:cstheme="majorBidi"/>
          <w:spacing w:val="-4"/>
          <w:sz w:val="24"/>
          <w:szCs w:val="24"/>
        </w:rPr>
        <w:t>fungus hiphae</w:t>
      </w:r>
      <w:r w:rsidR="007722BB">
        <w:rPr>
          <w:rFonts w:asciiTheme="minorHAnsi" w:hAnsiTheme="minorHAnsi" w:cstheme="majorBidi"/>
          <w:spacing w:val="-4"/>
          <w:sz w:val="24"/>
          <w:szCs w:val="24"/>
        </w:rPr>
        <w:t xml:space="preserve"> </w:t>
      </w:r>
      <w:r w:rsidRPr="00A82B97">
        <w:rPr>
          <w:rFonts w:asciiTheme="minorHAnsi" w:hAnsiTheme="minorHAnsi" w:cstheme="majorBidi"/>
          <w:spacing w:val="-4"/>
          <w:sz w:val="24"/>
          <w:szCs w:val="24"/>
        </w:rPr>
        <w:t>and othe</w:t>
      </w:r>
      <w:r w:rsidR="007722BB">
        <w:rPr>
          <w:rFonts w:asciiTheme="minorHAnsi" w:hAnsiTheme="minorHAnsi" w:cstheme="majorBidi"/>
          <w:spacing w:val="-4"/>
          <w:sz w:val="24"/>
          <w:szCs w:val="24"/>
        </w:rPr>
        <w:t>r</w:t>
      </w:r>
      <w:r w:rsidRPr="00A82B97">
        <w:rPr>
          <w:rFonts w:asciiTheme="minorHAnsi" w:hAnsiTheme="minorHAnsi" w:cstheme="majorBidi"/>
          <w:spacing w:val="-4"/>
          <w:sz w:val="24"/>
          <w:szCs w:val="24"/>
        </w:rPr>
        <w:t xml:space="preserve"> microba (Chenu </w:t>
      </w:r>
      <w:r w:rsidRPr="00A82B97">
        <w:rPr>
          <w:rFonts w:asciiTheme="minorHAnsi" w:hAnsiTheme="minorHAnsi" w:cstheme="majorBidi"/>
          <w:i/>
          <w:iCs/>
          <w:spacing w:val="-4"/>
          <w:sz w:val="24"/>
          <w:szCs w:val="24"/>
        </w:rPr>
        <w:t>et al.</w:t>
      </w:r>
      <w:r w:rsidRPr="00A82B97">
        <w:rPr>
          <w:rFonts w:asciiTheme="minorHAnsi" w:hAnsiTheme="minorHAnsi" w:cstheme="majorBidi"/>
          <w:spacing w:val="-4"/>
          <w:sz w:val="24"/>
          <w:szCs w:val="24"/>
        </w:rPr>
        <w:t xml:space="preserve">, 2000; Six </w:t>
      </w:r>
      <w:r w:rsidRPr="00A82B97">
        <w:rPr>
          <w:rFonts w:asciiTheme="minorHAnsi" w:hAnsiTheme="minorHAnsi" w:cstheme="majorBidi"/>
          <w:i/>
          <w:iCs/>
          <w:spacing w:val="-4"/>
          <w:sz w:val="24"/>
          <w:szCs w:val="24"/>
        </w:rPr>
        <w:t>et al.</w:t>
      </w:r>
      <w:r w:rsidRPr="00A82B97">
        <w:rPr>
          <w:rFonts w:asciiTheme="minorHAnsi" w:hAnsiTheme="minorHAnsi" w:cstheme="majorBidi"/>
          <w:spacing w:val="-4"/>
          <w:sz w:val="24"/>
          <w:szCs w:val="24"/>
        </w:rPr>
        <w:t>, 2001</w:t>
      </w:r>
      <w:r w:rsidR="00304EB0">
        <w:rPr>
          <w:rFonts w:asciiTheme="minorHAnsi" w:hAnsiTheme="minorHAnsi" w:cstheme="majorBidi"/>
          <w:spacing w:val="-4"/>
          <w:sz w:val="24"/>
          <w:szCs w:val="24"/>
        </w:rPr>
        <w:t xml:space="preserve">; Astiko, </w:t>
      </w:r>
      <w:r w:rsidR="00304EB0" w:rsidRPr="00304EB0">
        <w:rPr>
          <w:rFonts w:asciiTheme="minorHAnsi" w:hAnsiTheme="minorHAnsi" w:cstheme="majorBidi"/>
          <w:i/>
          <w:iCs/>
          <w:spacing w:val="-4"/>
          <w:sz w:val="24"/>
          <w:szCs w:val="24"/>
        </w:rPr>
        <w:t>et. al</w:t>
      </w:r>
      <w:r w:rsidR="00304EB0">
        <w:rPr>
          <w:rFonts w:asciiTheme="minorHAnsi" w:hAnsiTheme="minorHAnsi" w:cstheme="majorBidi"/>
          <w:spacing w:val="-4"/>
          <w:sz w:val="24"/>
          <w:szCs w:val="24"/>
        </w:rPr>
        <w:t>., 2013</w:t>
      </w:r>
      <w:r w:rsidRPr="00A82B97">
        <w:rPr>
          <w:rFonts w:asciiTheme="minorHAnsi" w:hAnsiTheme="minorHAnsi" w:cstheme="majorBidi"/>
          <w:spacing w:val="-4"/>
          <w:sz w:val="24"/>
          <w:szCs w:val="24"/>
        </w:rPr>
        <w:t xml:space="preserve">) </w:t>
      </w:r>
      <w:r w:rsidRPr="00A82B97">
        <w:rPr>
          <w:rFonts w:asciiTheme="minorHAnsi" w:hAnsiTheme="minorHAnsi" w:cs="Times New Roman"/>
          <w:spacing w:val="-4"/>
          <w:sz w:val="24"/>
        </w:rPr>
        <w:t xml:space="preserve">Roots and the fungal hyphae function as "net" that collect mineral soil, organic matter and so forth. Roots and microbial exudates such as polysaccharides and glomalin (glycoprotein produced hyphae of fungi) provided the "glue" that binds to soil particles apart to be "netted" (Rillig &amp; Mummey, 2006). In addition to helping glue the aggregates, soil aggregates create and maintain soil pores to provide the level of </w:t>
      </w:r>
      <w:r w:rsidRPr="00A82B97">
        <w:rPr>
          <w:rFonts w:asciiTheme="minorHAnsi" w:hAnsiTheme="minorHAnsi" w:cs="Times New Roman"/>
          <w:spacing w:val="-4"/>
          <w:sz w:val="24"/>
        </w:rPr>
        <w:lastRenderedPageBreak/>
        <w:t xml:space="preserve">infiltration and aeration which are favorable for plant growth. This has resulted in soybean plant in the cropping bowl pattern had a diameter larger than the soybean </w:t>
      </w:r>
      <w:r w:rsidR="00151CF6" w:rsidRPr="00A82B97">
        <w:rPr>
          <w:rFonts w:asciiTheme="minorHAnsi" w:hAnsiTheme="minorHAnsi" w:cs="Times New Roman"/>
          <w:spacing w:val="-4"/>
          <w:sz w:val="24"/>
        </w:rPr>
        <w:t>plant in</w:t>
      </w:r>
      <w:r w:rsidRPr="00A82B97">
        <w:rPr>
          <w:rFonts w:asciiTheme="minorHAnsi" w:hAnsiTheme="minorHAnsi" w:cs="Times New Roman"/>
          <w:spacing w:val="-4"/>
          <w:sz w:val="24"/>
        </w:rPr>
        <w:t xml:space="preserve"> the cropping non-bowl pattern.</w:t>
      </w:r>
    </w:p>
    <w:p w:rsidR="00E9431B" w:rsidRPr="00A82B97" w:rsidRDefault="00E9431B" w:rsidP="00E9431B">
      <w:pPr>
        <w:pStyle w:val="HTMLPreformatted"/>
        <w:shd w:val="clear" w:color="auto" w:fill="FFFFFF"/>
        <w:ind w:firstLine="540"/>
        <w:jc w:val="both"/>
        <w:rPr>
          <w:rFonts w:asciiTheme="minorHAnsi" w:hAnsiTheme="minorHAnsi"/>
          <w:spacing w:val="-6"/>
        </w:rPr>
      </w:pPr>
      <w:r w:rsidRPr="00A82B97">
        <w:rPr>
          <w:rFonts w:asciiTheme="minorHAnsi" w:hAnsiTheme="minorHAnsi" w:cs="Times New Roman"/>
          <w:spacing w:val="-6"/>
          <w:sz w:val="24"/>
        </w:rPr>
        <w:t xml:space="preserve">The roots of soybean plants in the cropping non-bowl pattern help these plants in overcoming heavy metals in the planting medium. Soybean roots ability to absorbing nutrients and binding of the soil aggregates in order to establish good aeration to the growing media is severely limited. </w:t>
      </w:r>
      <w:r w:rsidRPr="00A82B97">
        <w:rPr>
          <w:rFonts w:asciiTheme="minorHAnsi" w:hAnsiTheme="minorHAnsi" w:cs="Times New Roman"/>
          <w:spacing w:val="-6"/>
          <w:sz w:val="24"/>
          <w:szCs w:val="24"/>
        </w:rPr>
        <w:t>It was suspected, cause the presence of heavy metals in the planting medium that inhibits the metabolic system of plants that interfere with the formation of plant cells and tissues in the root meristem (Fitter &amp; Hay, 1991 in Siahaan et al, 2014).</w:t>
      </w:r>
      <w:r w:rsidRPr="00A82B97">
        <w:rPr>
          <w:rFonts w:asciiTheme="minorHAnsi" w:hAnsiTheme="minorHAnsi" w:cs="Times New Roman"/>
          <w:spacing w:val="-6"/>
          <w:sz w:val="24"/>
        </w:rPr>
        <w:t xml:space="preserve"> </w:t>
      </w:r>
      <w:r w:rsidRPr="00A82B97">
        <w:rPr>
          <w:rFonts w:asciiTheme="minorHAnsi" w:hAnsiTheme="minorHAnsi" w:cstheme="majorBidi"/>
          <w:spacing w:val="-6"/>
          <w:sz w:val="24"/>
        </w:rPr>
        <w:t xml:space="preserve">Other than that, soybean plant at the cropping non-bowl pattern must work by itself to get nutrient from soil and water for the living of plant. </w:t>
      </w:r>
      <w:r w:rsidRPr="00A82B97">
        <w:rPr>
          <w:rFonts w:asciiTheme="minorHAnsi" w:hAnsiTheme="minorHAnsi" w:cs="Times New Roman"/>
          <w:spacing w:val="-6"/>
          <w:sz w:val="24"/>
        </w:rPr>
        <w:t>The absence of non-bowl plant makes nutrients and water in the soil can not be used directly by the soybean plant because of the role of bowl plant is trapping nutrients and water that could later be used / taken directly by plants (Muhibuddin, 2015) .</w:t>
      </w:r>
    </w:p>
    <w:p w:rsidR="00E9431B" w:rsidRPr="00A82B97" w:rsidRDefault="00E9431B" w:rsidP="00E9431B">
      <w:pPr>
        <w:pStyle w:val="HTMLPreformatted"/>
        <w:shd w:val="clear" w:color="auto" w:fill="FFFFFF"/>
        <w:jc w:val="both"/>
        <w:rPr>
          <w:rFonts w:asciiTheme="minorHAnsi" w:hAnsiTheme="minorHAnsi" w:cs="Times New Roman"/>
          <w:color w:val="92D050"/>
          <w:spacing w:val="-6"/>
          <w:sz w:val="24"/>
        </w:rPr>
      </w:pPr>
    </w:p>
    <w:p w:rsidR="00E9431B" w:rsidRPr="006B53C7" w:rsidRDefault="00E9431B" w:rsidP="00E9431B">
      <w:pPr>
        <w:jc w:val="both"/>
        <w:rPr>
          <w:rFonts w:asciiTheme="minorHAnsi" w:hAnsiTheme="minorHAnsi" w:cstheme="majorBidi"/>
          <w:b/>
          <w:color w:val="92D050"/>
        </w:rPr>
      </w:pPr>
      <w:r w:rsidRPr="006B53C7">
        <w:rPr>
          <w:rFonts w:asciiTheme="minorHAnsi" w:hAnsiTheme="minorHAnsi" w:cstheme="majorBidi"/>
          <w:b/>
        </w:rPr>
        <w:t>Soybean plant's Root Infection (</w:t>
      </w:r>
      <w:r w:rsidRPr="006B53C7">
        <w:rPr>
          <w:rFonts w:asciiTheme="minorHAnsi" w:hAnsiTheme="minorHAnsi" w:cstheme="majorBidi"/>
          <w:b/>
          <w:i/>
        </w:rPr>
        <w:t>Glysine max</w:t>
      </w:r>
      <w:r w:rsidRPr="006B53C7">
        <w:rPr>
          <w:rFonts w:asciiTheme="minorHAnsi" w:hAnsiTheme="minorHAnsi" w:cstheme="majorBidi"/>
          <w:b/>
        </w:rPr>
        <w:t xml:space="preserve"> L.) with bowl planting patern and bowl planting patern</w:t>
      </w:r>
    </w:p>
    <w:p w:rsidR="00E9431B" w:rsidRPr="006B53C7" w:rsidRDefault="00E9431B" w:rsidP="00E9431B">
      <w:pPr>
        <w:pStyle w:val="HTMLPreformatted"/>
        <w:shd w:val="clear" w:color="auto" w:fill="FFFFFF"/>
        <w:ind w:firstLine="540"/>
        <w:jc w:val="both"/>
        <w:rPr>
          <w:rFonts w:asciiTheme="minorHAnsi" w:hAnsiTheme="minorHAnsi" w:cs="Times New Roman"/>
          <w:sz w:val="24"/>
        </w:rPr>
      </w:pPr>
      <w:r w:rsidRPr="006B53C7">
        <w:rPr>
          <w:rFonts w:asciiTheme="minorHAnsi" w:hAnsiTheme="minorHAnsi" w:cs="Times New Roman"/>
          <w:sz w:val="24"/>
        </w:rPr>
        <w:t xml:space="preserve">Based on </w:t>
      </w:r>
      <w:r w:rsidRPr="006B53C7">
        <w:rPr>
          <w:rFonts w:asciiTheme="minorHAnsi" w:hAnsiTheme="minorHAnsi" w:cs="Times New Roman"/>
          <w:i/>
          <w:sz w:val="24"/>
        </w:rPr>
        <w:t xml:space="preserve">Anova Two Way </w:t>
      </w:r>
      <w:r w:rsidRPr="006B53C7">
        <w:rPr>
          <w:rFonts w:asciiTheme="minorHAnsi" w:hAnsiTheme="minorHAnsi" w:cs="Times New Roman"/>
          <w:sz w:val="24"/>
        </w:rPr>
        <w:t xml:space="preserve">the results, known that the interaction of cropping bowl pattern and mycorrhiza dose significantly affect the% root infection with </w:t>
      </w:r>
      <w:r w:rsidR="00A00EE2" w:rsidRPr="006B53C7">
        <w:rPr>
          <w:rFonts w:asciiTheme="minorHAnsi" w:hAnsiTheme="minorHAnsi" w:cs="Times New Roman"/>
          <w:sz w:val="24"/>
        </w:rPr>
        <w:t>AP</w:t>
      </w:r>
      <w:r w:rsidRPr="006B53C7">
        <w:rPr>
          <w:rFonts w:asciiTheme="minorHAnsi" w:hAnsiTheme="minorHAnsi" w:cs="Times New Roman"/>
          <w:sz w:val="24"/>
        </w:rPr>
        <w:t xml:space="preserve"> value of 0.05 (α = 0.05)</w:t>
      </w:r>
    </w:p>
    <w:p w:rsidR="00E9431B" w:rsidRPr="006B53C7" w:rsidRDefault="00E9431B" w:rsidP="00E9431B">
      <w:pPr>
        <w:pStyle w:val="HTMLPreformatted"/>
        <w:shd w:val="clear" w:color="auto" w:fill="FFFFFF"/>
        <w:jc w:val="both"/>
        <w:rPr>
          <w:rFonts w:asciiTheme="minorHAnsi" w:hAnsiTheme="minorHAnsi" w:cs="Times New Roman"/>
          <w:sz w:val="24"/>
        </w:rPr>
      </w:pPr>
      <w:r w:rsidRPr="006B53C7">
        <w:rPr>
          <w:rFonts w:asciiTheme="minorHAnsi" w:hAnsiTheme="minorHAnsi" w:cs="Times New Roman"/>
          <w:sz w:val="24"/>
        </w:rPr>
        <w:t>Likewise, the dose and the planting factors significantly influence% infection of plant roots with p value of 0.00 (α = 0.05).</w:t>
      </w:r>
    </w:p>
    <w:p w:rsidR="00E9431B" w:rsidRPr="006B53C7" w:rsidRDefault="00E9431B" w:rsidP="00E9431B">
      <w:pPr>
        <w:rPr>
          <w:rFonts w:asciiTheme="minorHAnsi" w:hAnsiTheme="minorHAnsi" w:cstheme="majorBidi"/>
        </w:rPr>
      </w:pPr>
    </w:p>
    <w:p w:rsidR="00E9431B" w:rsidRPr="006B53C7" w:rsidRDefault="00E9431B" w:rsidP="00A11934">
      <w:pPr>
        <w:ind w:left="900" w:hanging="900"/>
        <w:jc w:val="both"/>
        <w:rPr>
          <w:rFonts w:asciiTheme="minorHAnsi" w:hAnsiTheme="minorHAnsi" w:cstheme="majorBidi"/>
        </w:rPr>
      </w:pPr>
      <w:proofErr w:type="gramStart"/>
      <w:r w:rsidRPr="006B53C7">
        <w:rPr>
          <w:rFonts w:asciiTheme="minorHAnsi" w:hAnsiTheme="minorHAnsi" w:cstheme="majorBidi"/>
          <w:b/>
        </w:rPr>
        <w:t>Tab</w:t>
      </w:r>
      <w:r w:rsidR="00A11934" w:rsidRPr="006B53C7">
        <w:rPr>
          <w:rFonts w:asciiTheme="minorHAnsi" w:hAnsiTheme="minorHAnsi" w:cstheme="majorBidi"/>
          <w:b/>
        </w:rPr>
        <w:t>le</w:t>
      </w:r>
      <w:r w:rsidRPr="006B53C7">
        <w:rPr>
          <w:rFonts w:asciiTheme="minorHAnsi" w:hAnsiTheme="minorHAnsi" w:cstheme="majorBidi"/>
          <w:b/>
        </w:rPr>
        <w:t xml:space="preserve"> 2</w:t>
      </w:r>
      <w:r w:rsidRPr="006B53C7">
        <w:rPr>
          <w:rFonts w:asciiTheme="minorHAnsi" w:hAnsiTheme="minorHAnsi" w:cstheme="majorBidi"/>
        </w:rPr>
        <w:t>.</w:t>
      </w:r>
      <w:proofErr w:type="gramEnd"/>
      <w:r w:rsidRPr="006B53C7">
        <w:rPr>
          <w:rFonts w:asciiTheme="minorHAnsi" w:hAnsiTheme="minorHAnsi" w:cstheme="majorBidi"/>
        </w:rPr>
        <w:t xml:space="preserve"> Effects of mycorrhiza's dosageincorelation with % Plant Root's Infection</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4"/>
        <w:gridCol w:w="2213"/>
      </w:tblGrid>
      <w:tr w:rsidR="00E9431B" w:rsidRPr="006B53C7" w:rsidTr="00A11934">
        <w:tc>
          <w:tcPr>
            <w:tcW w:w="2394" w:type="dxa"/>
            <w:tcBorders>
              <w:left w:val="nil"/>
              <w:bottom w:val="single" w:sz="4" w:space="0" w:color="auto"/>
              <w:right w:val="nil"/>
            </w:tcBorders>
            <w:vAlign w:val="center"/>
          </w:tcPr>
          <w:p w:rsidR="00E9431B" w:rsidRPr="006B53C7" w:rsidRDefault="00E9431B" w:rsidP="004A6A56">
            <w:pPr>
              <w:tabs>
                <w:tab w:val="left" w:pos="2070"/>
                <w:tab w:val="left" w:pos="2178"/>
              </w:tabs>
              <w:ind w:right="-72"/>
              <w:jc w:val="center"/>
              <w:rPr>
                <w:rFonts w:asciiTheme="minorHAnsi" w:hAnsiTheme="minorHAnsi" w:cstheme="majorBidi"/>
                <w:b/>
              </w:rPr>
            </w:pPr>
            <w:r w:rsidRPr="006B53C7">
              <w:rPr>
                <w:rFonts w:asciiTheme="minorHAnsi" w:hAnsiTheme="minorHAnsi" w:cstheme="majorBidi"/>
                <w:b/>
                <w:sz w:val="22"/>
                <w:szCs w:val="22"/>
              </w:rPr>
              <w:t>Dosage (g)</w:t>
            </w:r>
          </w:p>
        </w:tc>
        <w:tc>
          <w:tcPr>
            <w:tcW w:w="2394" w:type="dxa"/>
            <w:tcBorders>
              <w:left w:val="nil"/>
              <w:right w:val="nil"/>
            </w:tcBorders>
            <w:vAlign w:val="center"/>
          </w:tcPr>
          <w:p w:rsidR="00E9431B" w:rsidRPr="006B53C7" w:rsidRDefault="00E9431B" w:rsidP="00A11934">
            <w:pPr>
              <w:jc w:val="center"/>
              <w:rPr>
                <w:rFonts w:asciiTheme="minorHAnsi" w:hAnsiTheme="minorHAnsi" w:cstheme="majorBidi"/>
                <w:b/>
              </w:rPr>
            </w:pPr>
            <w:r w:rsidRPr="006B53C7">
              <w:rPr>
                <w:rFonts w:asciiTheme="minorHAnsi" w:hAnsiTheme="minorHAnsi" w:cstheme="majorBidi"/>
                <w:b/>
                <w:sz w:val="22"/>
                <w:szCs w:val="22"/>
              </w:rPr>
              <w:t>Avarage % Plant Root's Infection</w:t>
            </w:r>
          </w:p>
        </w:tc>
      </w:tr>
      <w:tr w:rsidR="00E9431B" w:rsidRPr="006B53C7" w:rsidTr="00A11934">
        <w:trPr>
          <w:trHeight w:val="253"/>
        </w:trPr>
        <w:tc>
          <w:tcPr>
            <w:tcW w:w="2394" w:type="dxa"/>
            <w:tcBorders>
              <w:top w:val="single" w:sz="4" w:space="0" w:color="auto"/>
              <w:left w:val="nil"/>
              <w:bottom w:val="single" w:sz="4" w:space="0" w:color="auto"/>
              <w:right w:val="nil"/>
            </w:tcBorders>
          </w:tcPr>
          <w:p w:rsidR="00E9431B" w:rsidRPr="006B53C7" w:rsidRDefault="00E9431B" w:rsidP="00A11934">
            <w:pPr>
              <w:jc w:val="center"/>
              <w:rPr>
                <w:rFonts w:asciiTheme="minorHAnsi" w:hAnsiTheme="minorHAnsi" w:cstheme="majorBidi"/>
              </w:rPr>
            </w:pPr>
            <w:r w:rsidRPr="006B53C7">
              <w:rPr>
                <w:rFonts w:asciiTheme="minorHAnsi" w:hAnsiTheme="minorHAnsi" w:cstheme="majorBidi"/>
                <w:sz w:val="22"/>
                <w:szCs w:val="22"/>
              </w:rPr>
              <w:t>0</w:t>
            </w:r>
          </w:p>
        </w:tc>
        <w:tc>
          <w:tcPr>
            <w:tcW w:w="2394" w:type="dxa"/>
            <w:tcBorders>
              <w:top w:val="single" w:sz="4" w:space="0" w:color="auto"/>
              <w:left w:val="nil"/>
              <w:bottom w:val="single" w:sz="4" w:space="0" w:color="auto"/>
              <w:right w:val="nil"/>
            </w:tcBorders>
            <w:shd w:val="clear" w:color="auto" w:fill="auto"/>
          </w:tcPr>
          <w:p w:rsidR="00E9431B" w:rsidRPr="006B53C7" w:rsidRDefault="00E9431B" w:rsidP="00A11934">
            <w:pPr>
              <w:jc w:val="center"/>
              <w:rPr>
                <w:rFonts w:asciiTheme="minorHAnsi" w:hAnsiTheme="minorHAnsi" w:cstheme="majorBidi"/>
              </w:rPr>
            </w:pPr>
            <w:r w:rsidRPr="006B53C7">
              <w:rPr>
                <w:rFonts w:asciiTheme="minorHAnsi" w:hAnsiTheme="minorHAnsi" w:cstheme="majorBidi"/>
                <w:sz w:val="22"/>
                <w:szCs w:val="22"/>
              </w:rPr>
              <w:t>41.667a</w:t>
            </w:r>
          </w:p>
        </w:tc>
      </w:tr>
      <w:tr w:rsidR="00E9431B" w:rsidRPr="006B53C7" w:rsidTr="00A11934">
        <w:tc>
          <w:tcPr>
            <w:tcW w:w="2394" w:type="dxa"/>
            <w:tcBorders>
              <w:top w:val="single" w:sz="4" w:space="0" w:color="auto"/>
              <w:left w:val="nil"/>
              <w:right w:val="nil"/>
            </w:tcBorders>
          </w:tcPr>
          <w:p w:rsidR="00E9431B" w:rsidRPr="006B53C7" w:rsidRDefault="00E9431B" w:rsidP="00A11934">
            <w:pPr>
              <w:jc w:val="center"/>
              <w:rPr>
                <w:rFonts w:asciiTheme="minorHAnsi" w:hAnsiTheme="minorHAnsi" w:cstheme="majorBidi"/>
              </w:rPr>
            </w:pPr>
            <w:r w:rsidRPr="006B53C7">
              <w:rPr>
                <w:rFonts w:asciiTheme="minorHAnsi" w:hAnsiTheme="minorHAnsi" w:cstheme="majorBidi"/>
                <w:sz w:val="22"/>
                <w:szCs w:val="22"/>
              </w:rPr>
              <w:t>40</w:t>
            </w:r>
          </w:p>
        </w:tc>
        <w:tc>
          <w:tcPr>
            <w:tcW w:w="2394" w:type="dxa"/>
            <w:tcBorders>
              <w:left w:val="nil"/>
              <w:right w:val="nil"/>
            </w:tcBorders>
          </w:tcPr>
          <w:p w:rsidR="00E9431B" w:rsidRPr="006B53C7" w:rsidRDefault="00E9431B" w:rsidP="00A11934">
            <w:pPr>
              <w:jc w:val="center"/>
              <w:rPr>
                <w:rFonts w:asciiTheme="minorHAnsi" w:hAnsiTheme="minorHAnsi" w:cstheme="majorBidi"/>
              </w:rPr>
            </w:pPr>
            <w:r w:rsidRPr="006B53C7">
              <w:rPr>
                <w:rFonts w:asciiTheme="minorHAnsi" w:hAnsiTheme="minorHAnsi" w:cstheme="majorBidi"/>
                <w:sz w:val="22"/>
                <w:szCs w:val="22"/>
              </w:rPr>
              <w:t>56.667b</w:t>
            </w:r>
          </w:p>
        </w:tc>
      </w:tr>
      <w:tr w:rsidR="00E9431B" w:rsidRPr="006B53C7" w:rsidTr="00A11934">
        <w:tc>
          <w:tcPr>
            <w:tcW w:w="2394" w:type="dxa"/>
            <w:tcBorders>
              <w:left w:val="nil"/>
              <w:right w:val="nil"/>
            </w:tcBorders>
          </w:tcPr>
          <w:p w:rsidR="00E9431B" w:rsidRPr="006B53C7" w:rsidRDefault="00E9431B" w:rsidP="00A11934">
            <w:pPr>
              <w:jc w:val="center"/>
              <w:rPr>
                <w:rFonts w:asciiTheme="minorHAnsi" w:hAnsiTheme="minorHAnsi" w:cstheme="majorBidi"/>
              </w:rPr>
            </w:pPr>
            <w:r w:rsidRPr="006B53C7">
              <w:rPr>
                <w:rFonts w:asciiTheme="minorHAnsi" w:hAnsiTheme="minorHAnsi" w:cstheme="majorBidi"/>
                <w:sz w:val="22"/>
                <w:szCs w:val="22"/>
              </w:rPr>
              <w:t>80</w:t>
            </w:r>
          </w:p>
        </w:tc>
        <w:tc>
          <w:tcPr>
            <w:tcW w:w="2394" w:type="dxa"/>
            <w:tcBorders>
              <w:left w:val="nil"/>
              <w:right w:val="nil"/>
            </w:tcBorders>
          </w:tcPr>
          <w:p w:rsidR="00E9431B" w:rsidRPr="006B53C7" w:rsidRDefault="00E9431B" w:rsidP="00A11934">
            <w:pPr>
              <w:jc w:val="center"/>
              <w:rPr>
                <w:rFonts w:asciiTheme="minorHAnsi" w:hAnsiTheme="minorHAnsi" w:cstheme="majorBidi"/>
              </w:rPr>
            </w:pPr>
            <w:r w:rsidRPr="006B53C7">
              <w:rPr>
                <w:rFonts w:asciiTheme="minorHAnsi" w:hAnsiTheme="minorHAnsi" w:cstheme="majorBidi"/>
                <w:sz w:val="22"/>
                <w:szCs w:val="22"/>
              </w:rPr>
              <w:t>71.667c</w:t>
            </w:r>
          </w:p>
        </w:tc>
      </w:tr>
    </w:tbl>
    <w:p w:rsidR="00E9431B" w:rsidRPr="006B53C7" w:rsidRDefault="00E9431B" w:rsidP="00E9431B">
      <w:pPr>
        <w:pStyle w:val="ListParagraph"/>
        <w:tabs>
          <w:tab w:val="left" w:pos="360"/>
        </w:tabs>
        <w:spacing w:after="0" w:line="240" w:lineRule="auto"/>
        <w:ind w:left="0"/>
        <w:jc w:val="both"/>
        <w:rPr>
          <w:rFonts w:asciiTheme="minorHAnsi" w:hAnsiTheme="minorHAnsi" w:cstheme="majorBidi"/>
          <w:sz w:val="24"/>
          <w:szCs w:val="24"/>
        </w:rPr>
      </w:pPr>
      <w:r w:rsidRPr="006B53C7">
        <w:rPr>
          <w:rFonts w:asciiTheme="minorHAnsi" w:hAnsiTheme="minorHAnsi" w:cstheme="majorBidi"/>
          <w:sz w:val="24"/>
          <w:szCs w:val="24"/>
          <w:lang w:val="en-US"/>
        </w:rPr>
        <w:lastRenderedPageBreak/>
        <w:t>Description</w:t>
      </w:r>
      <w:r w:rsidRPr="006B53C7">
        <w:rPr>
          <w:rFonts w:asciiTheme="minorHAnsi" w:hAnsiTheme="minorHAnsi" w:cstheme="majorBidi"/>
          <w:sz w:val="24"/>
          <w:szCs w:val="24"/>
        </w:rPr>
        <w:t xml:space="preserve">: </w:t>
      </w:r>
      <w:r w:rsidRPr="006B53C7">
        <w:rPr>
          <w:rFonts w:asciiTheme="minorHAnsi" w:hAnsiTheme="minorHAnsi" w:cstheme="majorBidi"/>
          <w:sz w:val="24"/>
          <w:szCs w:val="24"/>
          <w:lang w:val="en-US"/>
        </w:rPr>
        <w:t>Avarage with different letter shows significant difference on</w:t>
      </w:r>
      <w:r w:rsidRPr="006B53C7">
        <w:rPr>
          <w:rFonts w:asciiTheme="minorHAnsi" w:hAnsiTheme="minorHAnsi" w:cstheme="majorBidi"/>
          <w:sz w:val="24"/>
          <w:szCs w:val="24"/>
        </w:rPr>
        <w:t xml:space="preserve"> </w:t>
      </w:r>
      <w:r w:rsidRPr="006B53C7">
        <w:rPr>
          <w:rFonts w:asciiTheme="minorHAnsi" w:hAnsiTheme="minorHAnsi" w:cstheme="majorBidi"/>
          <w:i/>
          <w:sz w:val="24"/>
          <w:szCs w:val="24"/>
        </w:rPr>
        <w:t>Duncan</w:t>
      </w:r>
      <w:r w:rsidRPr="006B53C7">
        <w:rPr>
          <w:rFonts w:asciiTheme="minorHAnsi" w:hAnsiTheme="minorHAnsi" w:cstheme="majorBidi"/>
          <w:sz w:val="24"/>
          <w:szCs w:val="24"/>
        </w:rPr>
        <w:t xml:space="preserve"> </w:t>
      </w:r>
      <w:proofErr w:type="gramStart"/>
      <w:r w:rsidRPr="006B53C7">
        <w:rPr>
          <w:rFonts w:asciiTheme="minorHAnsi" w:hAnsiTheme="minorHAnsi" w:cstheme="majorBidi"/>
          <w:sz w:val="24"/>
          <w:szCs w:val="24"/>
          <w:lang w:val="en-US"/>
        </w:rPr>
        <w:t>tes</w:t>
      </w:r>
      <w:r w:rsidRPr="006B53C7">
        <w:rPr>
          <w:rFonts w:asciiTheme="minorHAnsi" w:hAnsiTheme="minorHAnsi" w:cstheme="majorBidi"/>
          <w:sz w:val="24"/>
          <w:szCs w:val="24"/>
        </w:rPr>
        <w:t>(</w:t>
      </w:r>
      <w:proofErr w:type="gramEnd"/>
      <w:r w:rsidRPr="006B53C7">
        <w:rPr>
          <w:rFonts w:asciiTheme="minorHAnsi" w:hAnsiTheme="minorHAnsi" w:cstheme="majorBidi"/>
          <w:sz w:val="24"/>
          <w:szCs w:val="24"/>
        </w:rPr>
        <w:t xml:space="preserve">p = 0,05). </w:t>
      </w:r>
    </w:p>
    <w:p w:rsidR="00E9431B" w:rsidRPr="006B53C7" w:rsidRDefault="00FA6F1B" w:rsidP="00E9431B">
      <w:pPr>
        <w:jc w:val="both"/>
        <w:rPr>
          <w:rFonts w:asciiTheme="minorHAnsi" w:hAnsiTheme="minorHAnsi" w:cstheme="majorBidi"/>
          <w:i/>
          <w:lang w:val="id-ID"/>
        </w:rPr>
      </w:pPr>
      <w:r w:rsidRPr="00FA6F1B">
        <w:rPr>
          <w:rFonts w:asciiTheme="minorHAnsi" w:hAnsiTheme="minorHAnsi"/>
          <w:noProof/>
          <w:lang w:val="id-ID" w:eastAsia="id-ID"/>
        </w:rPr>
        <w:pict>
          <v:shape id="_x0000_s1083" type="#_x0000_t202" style="position:absolute;left:0;text-align:left;margin-left:132.3pt;margin-top:149.8pt;width:72.8pt;height:12.95pt;z-index:251716608;mso-height-percent:200;mso-height-percent:200;mso-width-relative:margin;mso-height-relative:margin" strokecolor="white [3212]">
            <v:textbox style="mso-next-textbox:#_x0000_s1083;mso-fit-shape-to-text:t" inset="0,0,0,0">
              <w:txbxContent>
                <w:p w:rsidR="00C87D39" w:rsidRPr="00472E1D" w:rsidRDefault="00C87D39" w:rsidP="00472E1D">
                  <w:pPr>
                    <w:jc w:val="center"/>
                    <w:rPr>
                      <w:rFonts w:asciiTheme="minorHAnsi" w:hAnsiTheme="minorHAnsi" w:cstheme="minorHAnsi"/>
                      <w:sz w:val="20"/>
                      <w:szCs w:val="20"/>
                    </w:rPr>
                  </w:pPr>
                  <w:r>
                    <w:rPr>
                      <w:rFonts w:asciiTheme="minorHAnsi" w:hAnsiTheme="minorHAnsi" w:cstheme="minorHAnsi"/>
                      <w:sz w:val="20"/>
                      <w:szCs w:val="20"/>
                    </w:rPr>
                    <w:t>Not</w:t>
                  </w:r>
                  <w:r w:rsidRPr="00472E1D">
                    <w:rPr>
                      <w:rFonts w:asciiTheme="minorHAnsi" w:hAnsiTheme="minorHAnsi" w:cstheme="minorHAnsi"/>
                      <w:sz w:val="20"/>
                      <w:szCs w:val="20"/>
                    </w:rPr>
                    <w:t xml:space="preserve"> treatment</w:t>
                  </w:r>
                </w:p>
              </w:txbxContent>
            </v:textbox>
          </v:shape>
        </w:pict>
      </w:r>
      <w:r w:rsidRPr="00FA6F1B">
        <w:rPr>
          <w:rFonts w:asciiTheme="minorHAnsi" w:hAnsiTheme="minorHAnsi"/>
          <w:noProof/>
          <w:lang w:eastAsia="zh-TW"/>
        </w:rPr>
        <w:pict>
          <v:shape id="_x0000_s1082" type="#_x0000_t202" style="position:absolute;left:0;text-align:left;margin-left:21.65pt;margin-top:149.8pt;width:79.6pt;height:12.95pt;z-index:251715584;mso-height-percent:200;mso-height-percent:200;mso-width-relative:margin;mso-height-relative:margin" strokecolor="white [3212]">
            <v:textbox style="mso-next-textbox:#_x0000_s1082;mso-fit-shape-to-text:t" inset="0,0,0,0">
              <w:txbxContent>
                <w:p w:rsidR="00C87D39" w:rsidRPr="00472E1D" w:rsidRDefault="00C87D39" w:rsidP="00472E1D">
                  <w:pPr>
                    <w:jc w:val="center"/>
                    <w:rPr>
                      <w:rFonts w:asciiTheme="minorHAnsi" w:hAnsiTheme="minorHAnsi" w:cstheme="minorHAnsi"/>
                      <w:sz w:val="20"/>
                      <w:szCs w:val="20"/>
                    </w:rPr>
                  </w:pPr>
                  <w:r w:rsidRPr="00472E1D">
                    <w:rPr>
                      <w:rFonts w:asciiTheme="minorHAnsi" w:hAnsiTheme="minorHAnsi" w:cstheme="minorHAnsi"/>
                      <w:sz w:val="20"/>
                      <w:szCs w:val="20"/>
                    </w:rPr>
                    <w:t>Bowl treatment</w:t>
                  </w:r>
                </w:p>
              </w:txbxContent>
            </v:textbox>
          </v:shape>
        </w:pict>
      </w:r>
      <w:r w:rsidR="00712CA0">
        <w:rPr>
          <w:rFonts w:asciiTheme="minorHAnsi" w:hAnsiTheme="minorHAnsi" w:cstheme="majorBidi"/>
          <w:i/>
          <w:noProof/>
          <w:lang w:val="id-ID" w:eastAsia="id-ID"/>
        </w:rPr>
        <w:drawing>
          <wp:inline distT="0" distB="0" distL="0" distR="0">
            <wp:extent cx="2654935" cy="1947751"/>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lum bright="3000" contrast="3000"/>
                    </a:blip>
                    <a:srcRect/>
                    <a:stretch>
                      <a:fillRect/>
                    </a:stretch>
                  </pic:blipFill>
                  <pic:spPr bwMode="auto">
                    <a:xfrm>
                      <a:off x="0" y="0"/>
                      <a:ext cx="2654935" cy="1947751"/>
                    </a:xfrm>
                    <a:prstGeom prst="rect">
                      <a:avLst/>
                    </a:prstGeom>
                    <a:noFill/>
                    <a:ln w="9525">
                      <a:noFill/>
                      <a:miter lim="800000"/>
                      <a:headEnd/>
                      <a:tailEnd/>
                    </a:ln>
                  </pic:spPr>
                </pic:pic>
              </a:graphicData>
            </a:graphic>
          </wp:inline>
        </w:drawing>
      </w:r>
    </w:p>
    <w:p w:rsidR="00E9431B" w:rsidRPr="006B53C7" w:rsidRDefault="00E9431B" w:rsidP="00E9431B">
      <w:pPr>
        <w:ind w:left="360" w:hanging="360"/>
        <w:jc w:val="center"/>
        <w:rPr>
          <w:rFonts w:asciiTheme="minorHAnsi" w:hAnsiTheme="minorHAnsi" w:cstheme="majorBidi"/>
          <w:b/>
        </w:rPr>
      </w:pPr>
    </w:p>
    <w:p w:rsidR="00E9431B" w:rsidRPr="006B53C7" w:rsidRDefault="001D1987" w:rsidP="00E9431B">
      <w:pPr>
        <w:ind w:left="360" w:hanging="360"/>
        <w:jc w:val="both"/>
        <w:rPr>
          <w:rFonts w:asciiTheme="minorHAnsi" w:hAnsiTheme="minorHAnsi" w:cstheme="majorBidi"/>
          <w:b/>
        </w:rPr>
      </w:pPr>
      <w:proofErr w:type="gramStart"/>
      <w:r w:rsidRPr="006B53C7">
        <w:rPr>
          <w:rFonts w:asciiTheme="minorHAnsi" w:hAnsiTheme="minorHAnsi" w:cstheme="majorBidi"/>
          <w:b/>
        </w:rPr>
        <w:t>Graph</w:t>
      </w:r>
      <w:r w:rsidR="00E9431B" w:rsidRPr="006B53C7">
        <w:rPr>
          <w:rFonts w:asciiTheme="minorHAnsi" w:hAnsiTheme="minorHAnsi" w:cstheme="majorBidi"/>
          <w:b/>
        </w:rPr>
        <w:t xml:space="preserve"> 6.</w:t>
      </w:r>
      <w:proofErr w:type="gramEnd"/>
      <w:r w:rsidR="00E9431B" w:rsidRPr="006B53C7">
        <w:rPr>
          <w:rFonts w:asciiTheme="minorHAnsi" w:hAnsiTheme="minorHAnsi" w:cstheme="majorBidi"/>
          <w:b/>
        </w:rPr>
        <w:t xml:space="preserve"> </w:t>
      </w:r>
      <w:r w:rsidR="00E9431B" w:rsidRPr="006B53C7">
        <w:rPr>
          <w:rFonts w:asciiTheme="minorHAnsi" w:hAnsiTheme="minorHAnsi" w:cstheme="majorBidi"/>
        </w:rPr>
        <w:t xml:space="preserve">Planting Method Interaction and </w:t>
      </w:r>
      <w:r w:rsidRPr="006B53C7">
        <w:rPr>
          <w:rFonts w:asciiTheme="minorHAnsi" w:hAnsiTheme="minorHAnsi" w:cstheme="majorBidi"/>
        </w:rPr>
        <w:t>its</w:t>
      </w:r>
      <w:r w:rsidR="00E9431B" w:rsidRPr="006B53C7">
        <w:rPr>
          <w:rFonts w:asciiTheme="minorHAnsi" w:hAnsiTheme="minorHAnsi" w:cstheme="majorBidi"/>
        </w:rPr>
        <w:t xml:space="preserve"> Dosage </w:t>
      </w:r>
      <w:r w:rsidR="00A00EE2" w:rsidRPr="006B53C7">
        <w:rPr>
          <w:rFonts w:asciiTheme="minorHAnsi" w:hAnsiTheme="minorHAnsi" w:cstheme="majorBidi"/>
        </w:rPr>
        <w:t>on</w:t>
      </w:r>
      <w:r w:rsidR="00E9431B" w:rsidRPr="006B53C7">
        <w:rPr>
          <w:rFonts w:asciiTheme="minorHAnsi" w:hAnsiTheme="minorHAnsi" w:cstheme="majorBidi"/>
        </w:rPr>
        <w:t xml:space="preserve"> Plant's Root Infection</w:t>
      </w:r>
    </w:p>
    <w:p w:rsidR="00E9431B" w:rsidRPr="006B53C7" w:rsidRDefault="00E9431B" w:rsidP="00E9431B">
      <w:pPr>
        <w:ind w:left="360" w:hanging="360"/>
        <w:jc w:val="center"/>
        <w:rPr>
          <w:rFonts w:asciiTheme="minorHAnsi" w:hAnsiTheme="minorHAnsi" w:cstheme="majorBidi"/>
          <w:b/>
        </w:rPr>
      </w:pPr>
    </w:p>
    <w:p w:rsidR="00E9431B" w:rsidRPr="006B53C7" w:rsidRDefault="00E9431B" w:rsidP="00E9431B">
      <w:pPr>
        <w:pStyle w:val="HTMLPreformatted"/>
        <w:shd w:val="clear" w:color="auto" w:fill="FFFFFF"/>
        <w:ind w:firstLine="540"/>
        <w:jc w:val="both"/>
        <w:rPr>
          <w:rFonts w:asciiTheme="minorHAnsi" w:hAnsiTheme="minorHAnsi" w:cs="Times New Roman"/>
          <w:sz w:val="24"/>
        </w:rPr>
      </w:pPr>
      <w:r w:rsidRPr="006B53C7">
        <w:rPr>
          <w:rFonts w:asciiTheme="minorHAnsi" w:hAnsiTheme="minorHAnsi" w:cs="Times New Roman"/>
          <w:sz w:val="24"/>
          <w:szCs w:val="24"/>
        </w:rPr>
        <w:t xml:space="preserve">Based on Table 1, Figure 6, it is known that the amount of infection of root of plant with increasing doses of mycorrhiza and type of cropping patterns. </w:t>
      </w:r>
      <w:r w:rsidRPr="006B53C7">
        <w:rPr>
          <w:rFonts w:asciiTheme="minorHAnsi" w:hAnsiTheme="minorHAnsi" w:cs="Times New Roman"/>
          <w:sz w:val="24"/>
        </w:rPr>
        <w:t>T test results stating that the cropping bowl pattern is the best planting way than cropping non-bowl pattern. At a dose of 0 g, 40 g and 80 g with cropping bowl patterns showed the best results than the dose of 0 g, 40 g and 80 g without cropping bowl pattern.</w:t>
      </w:r>
    </w:p>
    <w:p w:rsidR="00E9431B" w:rsidRPr="006B53C7" w:rsidRDefault="00E9431B" w:rsidP="00E9431B">
      <w:pPr>
        <w:pStyle w:val="HTMLPreformatted"/>
        <w:shd w:val="clear" w:color="auto" w:fill="FFFFFF"/>
        <w:ind w:firstLine="540"/>
        <w:jc w:val="both"/>
        <w:rPr>
          <w:rFonts w:asciiTheme="minorHAnsi" w:hAnsiTheme="minorHAnsi" w:cs="Times New Roman"/>
          <w:sz w:val="24"/>
        </w:rPr>
      </w:pPr>
      <w:r w:rsidRPr="006B53C7">
        <w:rPr>
          <w:rFonts w:asciiTheme="minorHAnsi" w:hAnsiTheme="minorHAnsi" w:cs="Times New Roman"/>
          <w:sz w:val="24"/>
        </w:rPr>
        <w:t>Infection of plant roots in the cropping bowl pattern with doses of 0 amounted to 56.66%, a dose of 40 g of 70%, and a dose of 80 grams of 76.66%, while in the cropping non-bowl pattern with doses of 0 g of 26.66%, a dose of 40 grams of 43.33%, and a dose of 80 grams of 66.66%. This occurs because of the mycorrhizal symbiosis between the roots of plants.</w:t>
      </w:r>
    </w:p>
    <w:p w:rsidR="00E9431B" w:rsidRPr="006B53C7" w:rsidRDefault="00E9431B" w:rsidP="00E9431B">
      <w:pPr>
        <w:pStyle w:val="HTMLPreformatted"/>
        <w:shd w:val="clear" w:color="auto" w:fill="FFFFFF"/>
        <w:ind w:firstLine="540"/>
        <w:jc w:val="both"/>
        <w:rPr>
          <w:rFonts w:asciiTheme="minorHAnsi" w:hAnsiTheme="minorHAnsi" w:cs="Times New Roman"/>
          <w:sz w:val="24"/>
        </w:rPr>
      </w:pPr>
      <w:r w:rsidRPr="006B53C7">
        <w:rPr>
          <w:rFonts w:asciiTheme="minorHAnsi" w:hAnsiTheme="minorHAnsi" w:cs="Times New Roman"/>
          <w:sz w:val="24"/>
        </w:rPr>
        <w:t>Mycorrhizal symbiosis occurs when get into or perform root infection. The infection process begins with the germination of spores in the soil. Hypha</w:t>
      </w:r>
      <w:r w:rsidR="00A00EE2">
        <w:rPr>
          <w:rFonts w:asciiTheme="minorHAnsi" w:hAnsiTheme="minorHAnsi" w:cs="Times New Roman"/>
          <w:sz w:val="24"/>
        </w:rPr>
        <w:t xml:space="preserve"> </w:t>
      </w:r>
      <w:r w:rsidRPr="006B53C7">
        <w:rPr>
          <w:rFonts w:asciiTheme="minorHAnsi" w:hAnsiTheme="minorHAnsi" w:cs="Times New Roman"/>
          <w:sz w:val="24"/>
        </w:rPr>
        <w:t>that grow</w:t>
      </w:r>
      <w:r w:rsidR="001D1987" w:rsidRPr="006B53C7">
        <w:rPr>
          <w:rFonts w:asciiTheme="minorHAnsi" w:hAnsiTheme="minorHAnsi" w:cs="Times New Roman"/>
          <w:sz w:val="24"/>
        </w:rPr>
        <w:t>s</w:t>
      </w:r>
      <w:r w:rsidR="00050AF3">
        <w:rPr>
          <w:rFonts w:asciiTheme="minorHAnsi" w:hAnsiTheme="minorHAnsi" w:cs="Times New Roman"/>
          <w:sz w:val="24"/>
        </w:rPr>
        <w:t xml:space="preserve"> will</w:t>
      </w:r>
      <w:r w:rsidRPr="006B53C7">
        <w:rPr>
          <w:rFonts w:asciiTheme="minorHAnsi" w:hAnsiTheme="minorHAnsi" w:cs="Times New Roman"/>
          <w:sz w:val="24"/>
        </w:rPr>
        <w:t xml:space="preserve"> penetrate into the roots and develop in the cortex (Talanca, 2010). According to Djazuli (2011), the application of mycorrhiza increases the population of spores and% root infection.</w:t>
      </w:r>
    </w:p>
    <w:p w:rsidR="00E9431B" w:rsidRPr="006B53C7" w:rsidRDefault="00E9431B" w:rsidP="00E9431B">
      <w:pPr>
        <w:ind w:firstLine="360"/>
        <w:jc w:val="both"/>
        <w:rPr>
          <w:rFonts w:asciiTheme="minorHAnsi" w:hAnsiTheme="minorHAnsi" w:cstheme="majorBidi"/>
        </w:rPr>
      </w:pPr>
      <w:r w:rsidRPr="006B53C7">
        <w:rPr>
          <w:rFonts w:asciiTheme="minorHAnsi" w:hAnsiTheme="minorHAnsi" w:cstheme="majorBidi"/>
        </w:rPr>
        <w:lastRenderedPageBreak/>
        <w:t>Mycorrhiza root infection was characterized by the presence of hyphae, or vesicular arbuscular (Figure 7). This is according to Irawati research (2004) in Nurhandayani et al (2013) that the presence of mycorrhizae in root characterized by hyphae, or vesicular arbuscular fill the root cortical cells.</w:t>
      </w:r>
    </w:p>
    <w:p w:rsidR="005D0C66" w:rsidRPr="006B53C7" w:rsidRDefault="005D0C66" w:rsidP="00723C0C">
      <w:pPr>
        <w:ind w:firstLine="360"/>
        <w:jc w:val="both"/>
        <w:rPr>
          <w:rFonts w:asciiTheme="minorHAnsi" w:hAnsiTheme="minorHAnsi" w:cstheme="majorBidi"/>
        </w:rPr>
      </w:pPr>
    </w:p>
    <w:p w:rsidR="005D0C66" w:rsidRPr="006B53C7" w:rsidRDefault="00FA6F1B" w:rsidP="00723C0C">
      <w:pPr>
        <w:jc w:val="center"/>
        <w:rPr>
          <w:rFonts w:asciiTheme="minorHAnsi" w:hAnsiTheme="minorHAnsi" w:cstheme="majorBidi"/>
        </w:rPr>
      </w:pPr>
      <w:r>
        <w:rPr>
          <w:rFonts w:asciiTheme="minorHAnsi" w:hAnsiTheme="minorHAnsi" w:cstheme="majorBidi"/>
          <w:noProof/>
          <w:lang w:val="id-ID" w:eastAsia="id-ID"/>
        </w:rPr>
        <w:pict>
          <v:group id="_x0000_s1053" style="position:absolute;left:0;text-align:left;margin-left:38.7pt;margin-top:11.15pt;width:72.85pt;height:336.15pt;z-index:251694080" coordorigin="7081,2491" coordsize="1457,6723">
            <v:shapetype id="_x0000_t32" coordsize="21600,21600" o:spt="32" o:oned="t" path="m,l21600,21600e" filled="f">
              <v:path arrowok="t" fillok="f" o:connecttype="none"/>
              <o:lock v:ext="edit" shapetype="t"/>
            </v:shapetype>
            <v:shape id="_x0000_s1044" type="#_x0000_t32" style="position:absolute;left:8011;top:8708;width:495;height:215;flip:y" o:connectortype="straight" strokecolor="red">
              <v:stroke endarrow="block"/>
            </v:shape>
            <v:shape id="_x0000_s1038" type="#_x0000_t202" style="position:absolute;left:7081;top:2511;width:451;height:479" o:regroupid="1" filled="f" stroked="f">
              <v:textbox style="mso-next-textbox:#_x0000_s1038">
                <w:txbxContent>
                  <w:p w:rsidR="00C87D39" w:rsidRPr="0010482C" w:rsidRDefault="00C87D39" w:rsidP="005D0C66">
                    <w:pPr>
                      <w:rPr>
                        <w:sz w:val="28"/>
                        <w:szCs w:val="28"/>
                      </w:rPr>
                    </w:pPr>
                    <w:proofErr w:type="gramStart"/>
                    <w:r w:rsidRPr="0010482C">
                      <w:rPr>
                        <w:sz w:val="28"/>
                        <w:szCs w:val="28"/>
                      </w:rPr>
                      <w:t>aa</w:t>
                    </w:r>
                    <w:proofErr w:type="gramEnd"/>
                  </w:p>
                </w:txbxContent>
              </v:textbox>
            </v:shape>
            <v:shape id="_x0000_s1040" type="#_x0000_t32" style="position:absolute;left:7859;top:4776;width:495;height:215;flip:y" o:connectortype="straight" o:regroupid="1" strokecolor="red">
              <v:stroke endarrow="block"/>
            </v:shape>
            <v:shape id="_x0000_s1043" type="#_x0000_t202" style="position:absolute;left:7697;top:6899;width:451;height:466" o:regroupid="1" filled="f" stroked="f">
              <v:textbox style="mso-next-textbox:#_x0000_s1043">
                <w:txbxContent>
                  <w:p w:rsidR="00C87D39" w:rsidRPr="0010482C" w:rsidRDefault="00C87D39" w:rsidP="005D0C66">
                    <w:pPr>
                      <w:rPr>
                        <w:sz w:val="28"/>
                        <w:szCs w:val="28"/>
                      </w:rPr>
                    </w:pPr>
                    <w:proofErr w:type="gramStart"/>
                    <w:r w:rsidRPr="0010482C">
                      <w:rPr>
                        <w:sz w:val="28"/>
                        <w:szCs w:val="28"/>
                      </w:rPr>
                      <w:t>c</w:t>
                    </w:r>
                    <w:proofErr w:type="gramEnd"/>
                  </w:p>
                </w:txbxContent>
              </v:textbox>
            </v:shape>
            <v:shape id="_x0000_s1045" type="#_x0000_t202" style="position:absolute;left:7532;top:4811;width:451;height:366" o:regroupid="1" filled="f" stroked="f">
              <v:textbox style="mso-next-textbox:#_x0000_s1045">
                <w:txbxContent>
                  <w:p w:rsidR="00C87D39" w:rsidRPr="004702F3" w:rsidRDefault="00C87D39" w:rsidP="005D0C66">
                    <w:proofErr w:type="gramStart"/>
                    <w:r>
                      <w:t>b</w:t>
                    </w:r>
                    <w:proofErr w:type="gramEnd"/>
                  </w:p>
                </w:txbxContent>
              </v:textbox>
            </v:shape>
            <v:shape id="_x0000_s1046" type="#_x0000_t202" style="position:absolute;left:7697;top:8675;width:451;height:539" o:regroupid="1" filled="f" stroked="f">
              <v:textbox style="mso-next-textbox:#_x0000_s1046">
                <w:txbxContent>
                  <w:p w:rsidR="00C87D39" w:rsidRPr="0010482C" w:rsidRDefault="00C87D39" w:rsidP="005D0C66">
                    <w:pPr>
                      <w:rPr>
                        <w:sz w:val="26"/>
                        <w:szCs w:val="26"/>
                      </w:rPr>
                    </w:pPr>
                    <w:proofErr w:type="gramStart"/>
                    <w:r w:rsidRPr="0010482C">
                      <w:rPr>
                        <w:sz w:val="26"/>
                        <w:szCs w:val="26"/>
                      </w:rPr>
                      <w:t>d</w:t>
                    </w:r>
                    <w:proofErr w:type="gramEnd"/>
                  </w:p>
                </w:txbxContent>
              </v:textbox>
            </v:shape>
            <v:shape id="_x0000_s1047" type="#_x0000_t32" style="position:absolute;left:7412;top:2491;width:495;height:215;flip:y" o:connectortype="straight" o:regroupid="1" strokecolor="red">
              <v:stroke endarrow="block"/>
            </v:shape>
            <v:shape id="_x0000_s1048" type="#_x0000_t32" style="position:absolute;left:8043;top:6974;width:495;height:215;flip:y" o:connectortype="straight" o:regroupid="1" strokecolor="red">
              <v:stroke endarrow="block"/>
            </v:shape>
          </v:group>
        </w:pict>
      </w:r>
      <w:r w:rsidRPr="00FA6F1B">
        <w:rPr>
          <w:rFonts w:asciiTheme="minorHAnsi" w:hAnsiTheme="minorHAnsi" w:cstheme="majorBidi"/>
          <w:noProof/>
        </w:rPr>
        <w:pict>
          <v:shape id="_x0000_s1039" type="#_x0000_t202" style="position:absolute;left:0;text-align:left;margin-left:358.05pt;margin-top:11.15pt;width:22.55pt;height:18.3pt;z-index:251675648" filled="f" stroked="f">
            <v:textbox style="mso-next-textbox:#_x0000_s1039">
              <w:txbxContent>
                <w:p w:rsidR="00C87D39" w:rsidRDefault="00C87D39" w:rsidP="005D0C66">
                  <w:proofErr w:type="gramStart"/>
                  <w:r>
                    <w:t>b</w:t>
                  </w:r>
                  <w:proofErr w:type="gramEnd"/>
                </w:p>
              </w:txbxContent>
            </v:textbox>
          </v:shape>
        </w:pict>
      </w:r>
      <w:r w:rsidR="005D0C66" w:rsidRPr="006B53C7">
        <w:rPr>
          <w:rFonts w:asciiTheme="minorHAnsi" w:hAnsiTheme="minorHAnsi" w:cstheme="majorBidi"/>
          <w:noProof/>
          <w:lang w:val="id-ID" w:eastAsia="id-ID"/>
        </w:rPr>
        <w:drawing>
          <wp:inline distT="0" distB="0" distL="0" distR="0">
            <wp:extent cx="1594485" cy="1207135"/>
            <wp:effectExtent l="19050" t="0" r="571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7116" t="23436" r="13644" b="14594"/>
                    <a:stretch>
                      <a:fillRect/>
                    </a:stretch>
                  </pic:blipFill>
                  <pic:spPr bwMode="auto">
                    <a:xfrm>
                      <a:off x="0" y="0"/>
                      <a:ext cx="1594485" cy="1207135"/>
                    </a:xfrm>
                    <a:prstGeom prst="rect">
                      <a:avLst/>
                    </a:prstGeom>
                    <a:noFill/>
                    <a:ln w="9525">
                      <a:noFill/>
                      <a:miter lim="800000"/>
                      <a:headEnd/>
                      <a:tailEnd/>
                    </a:ln>
                  </pic:spPr>
                </pic:pic>
              </a:graphicData>
            </a:graphic>
          </wp:inline>
        </w:drawing>
      </w:r>
      <w:r w:rsidR="005D0C66" w:rsidRPr="006B53C7">
        <w:rPr>
          <w:rFonts w:asciiTheme="minorHAnsi" w:hAnsiTheme="minorHAnsi" w:cstheme="majorBidi"/>
          <w:noProof/>
          <w:lang w:val="id-ID" w:eastAsia="id-ID"/>
        </w:rPr>
        <w:drawing>
          <wp:inline distT="0" distB="0" distL="0" distR="0">
            <wp:extent cx="1602105" cy="1214120"/>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602105" cy="1214120"/>
                    </a:xfrm>
                    <a:prstGeom prst="rect">
                      <a:avLst/>
                    </a:prstGeom>
                    <a:noFill/>
                    <a:ln w="9525">
                      <a:noFill/>
                      <a:miter lim="800000"/>
                      <a:headEnd/>
                      <a:tailEnd/>
                    </a:ln>
                  </pic:spPr>
                </pic:pic>
              </a:graphicData>
            </a:graphic>
          </wp:inline>
        </w:drawing>
      </w:r>
    </w:p>
    <w:p w:rsidR="005D0C66" w:rsidRPr="006B53C7" w:rsidRDefault="005D0C66" w:rsidP="00723C0C">
      <w:pPr>
        <w:jc w:val="center"/>
        <w:rPr>
          <w:rFonts w:asciiTheme="minorHAnsi" w:hAnsiTheme="minorHAnsi" w:cstheme="majorBidi"/>
        </w:rPr>
      </w:pPr>
      <w:r w:rsidRPr="006B53C7">
        <w:rPr>
          <w:rFonts w:asciiTheme="minorHAnsi" w:hAnsiTheme="minorHAnsi" w:cstheme="majorBidi"/>
          <w:noProof/>
          <w:lang w:val="id-ID" w:eastAsia="id-ID"/>
        </w:rPr>
        <w:drawing>
          <wp:inline distT="0" distB="0" distL="0" distR="0">
            <wp:extent cx="1579880" cy="1141095"/>
            <wp:effectExtent l="19050" t="0" r="127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1579880" cy="1141095"/>
                    </a:xfrm>
                    <a:prstGeom prst="rect">
                      <a:avLst/>
                    </a:prstGeom>
                    <a:noFill/>
                    <a:ln w="9525">
                      <a:noFill/>
                      <a:miter lim="800000"/>
                      <a:headEnd/>
                      <a:tailEnd/>
                    </a:ln>
                  </pic:spPr>
                </pic:pic>
              </a:graphicData>
            </a:graphic>
          </wp:inline>
        </w:drawing>
      </w:r>
      <w:r w:rsidRPr="006B53C7">
        <w:rPr>
          <w:rFonts w:asciiTheme="minorHAnsi" w:hAnsiTheme="minorHAnsi" w:cstheme="majorBidi"/>
          <w:noProof/>
          <w:lang w:val="id-ID" w:eastAsia="id-ID"/>
        </w:rPr>
        <w:drawing>
          <wp:inline distT="0" distB="0" distL="0" distR="0">
            <wp:extent cx="1594485" cy="1119505"/>
            <wp:effectExtent l="19050" t="0" r="5715"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1594485" cy="1119505"/>
                    </a:xfrm>
                    <a:prstGeom prst="rect">
                      <a:avLst/>
                    </a:prstGeom>
                    <a:noFill/>
                    <a:ln w="9525">
                      <a:noFill/>
                      <a:miter lim="800000"/>
                      <a:headEnd/>
                      <a:tailEnd/>
                    </a:ln>
                  </pic:spPr>
                </pic:pic>
              </a:graphicData>
            </a:graphic>
          </wp:inline>
        </w:drawing>
      </w:r>
    </w:p>
    <w:p w:rsidR="005D0C66" w:rsidRPr="006B53C7" w:rsidRDefault="001D1987" w:rsidP="00691B31">
      <w:pPr>
        <w:jc w:val="center"/>
        <w:rPr>
          <w:rFonts w:asciiTheme="minorHAnsi" w:hAnsiTheme="minorHAnsi" w:cstheme="majorBidi"/>
        </w:rPr>
      </w:pPr>
      <w:proofErr w:type="gramStart"/>
      <w:r w:rsidRPr="006B53C7">
        <w:rPr>
          <w:rFonts w:asciiTheme="minorHAnsi" w:hAnsiTheme="minorHAnsi" w:cstheme="majorBidi"/>
          <w:b/>
        </w:rPr>
        <w:t>Figure</w:t>
      </w:r>
      <w:r w:rsidR="005D0C66" w:rsidRPr="006B53C7">
        <w:rPr>
          <w:rFonts w:asciiTheme="minorHAnsi" w:hAnsiTheme="minorHAnsi" w:cstheme="majorBidi"/>
          <w:b/>
        </w:rPr>
        <w:t xml:space="preserve"> </w:t>
      </w:r>
      <w:r w:rsidR="00691B31" w:rsidRPr="006B53C7">
        <w:rPr>
          <w:rFonts w:asciiTheme="minorHAnsi" w:hAnsiTheme="minorHAnsi" w:cstheme="majorBidi"/>
          <w:b/>
        </w:rPr>
        <w:t>7</w:t>
      </w:r>
      <w:r w:rsidR="005D0C66" w:rsidRPr="006B53C7">
        <w:rPr>
          <w:rFonts w:asciiTheme="minorHAnsi" w:hAnsiTheme="minorHAnsi" w:cstheme="majorBidi"/>
        </w:rPr>
        <w:t>.</w:t>
      </w:r>
      <w:proofErr w:type="gramEnd"/>
      <w:r w:rsidR="005D0C66" w:rsidRPr="006B53C7">
        <w:rPr>
          <w:rFonts w:asciiTheme="minorHAnsi" w:hAnsiTheme="minorHAnsi" w:cstheme="majorBidi"/>
        </w:rPr>
        <w:t xml:space="preserve"> </w:t>
      </w:r>
      <w:r w:rsidR="00CA5613" w:rsidRPr="006B53C7">
        <w:rPr>
          <w:rFonts w:asciiTheme="minorHAnsi" w:hAnsiTheme="minorHAnsi" w:cstheme="majorBidi"/>
        </w:rPr>
        <w:t>Root Infection</w:t>
      </w:r>
      <w:r w:rsidR="005D0C66" w:rsidRPr="006B53C7">
        <w:rPr>
          <w:rFonts w:asciiTheme="minorHAnsi" w:hAnsiTheme="minorHAnsi" w:cstheme="majorBidi"/>
        </w:rPr>
        <w:t xml:space="preserve"> </w:t>
      </w:r>
    </w:p>
    <w:p w:rsidR="005D0C66" w:rsidRPr="006B53C7" w:rsidRDefault="00C1248A" w:rsidP="00723C0C">
      <w:pPr>
        <w:jc w:val="center"/>
        <w:rPr>
          <w:rFonts w:asciiTheme="minorHAnsi" w:hAnsiTheme="minorHAnsi" w:cstheme="majorBidi"/>
        </w:rPr>
      </w:pPr>
      <w:r w:rsidRPr="006B53C7">
        <w:rPr>
          <w:rFonts w:asciiTheme="minorHAnsi" w:hAnsiTheme="minorHAnsi" w:cstheme="majorBidi"/>
        </w:rPr>
        <w:t>Legend</w:t>
      </w:r>
      <w:r w:rsidR="005D0C66" w:rsidRPr="006B53C7">
        <w:rPr>
          <w:rFonts w:asciiTheme="minorHAnsi" w:hAnsiTheme="minorHAnsi" w:cstheme="majorBidi"/>
        </w:rPr>
        <w:t xml:space="preserve">: Arbuskular (a), Hifa (b), Spora (c), dan Vesikel (d) </w:t>
      </w:r>
    </w:p>
    <w:p w:rsidR="00970437" w:rsidRPr="006B53C7" w:rsidRDefault="00FA6F1B" w:rsidP="00970437">
      <w:pPr>
        <w:ind w:firstLine="360"/>
        <w:jc w:val="both"/>
        <w:rPr>
          <w:rFonts w:asciiTheme="minorHAnsi" w:hAnsiTheme="minorHAnsi" w:cstheme="majorBidi"/>
        </w:rPr>
      </w:pPr>
      <w:r w:rsidRPr="00FA6F1B">
        <w:rPr>
          <w:rFonts w:asciiTheme="minorHAnsi" w:hAnsiTheme="minorHAnsi" w:cstheme="majorBidi"/>
          <w:noProof/>
        </w:rPr>
        <w:pict>
          <v:shape id="_x0000_s1055" type="#_x0000_t202" style="position:absolute;left:0;text-align:left;margin-left:225.9pt;margin-top:215.65pt;width:22.55pt;height:18.3pt;z-index:251696128" filled="f" stroked="f">
            <v:textbox style="mso-next-textbox:#_x0000_s1055">
              <w:txbxContent>
                <w:p w:rsidR="00C87D39" w:rsidRDefault="00C87D39" w:rsidP="00970437">
                  <w:proofErr w:type="gramStart"/>
                  <w:r>
                    <w:t>b</w:t>
                  </w:r>
                  <w:proofErr w:type="gramEnd"/>
                </w:p>
              </w:txbxContent>
            </v:textbox>
          </v:shape>
        </w:pict>
      </w:r>
      <w:r w:rsidR="00970437" w:rsidRPr="006B53C7">
        <w:rPr>
          <w:rFonts w:asciiTheme="minorHAnsi" w:hAnsiTheme="minorHAnsi" w:cstheme="majorBidi"/>
        </w:rPr>
        <w:t xml:space="preserve">Cropping patterns and dose mycorrhiza affect root infection. Infection of the roots can be detected when mycorrhizal colonies around the hair roots is spotted. Degree of infection varies depending on the number of mycorrhizae. This is proven by the difference in percent of infection in different doses of treatment, either by bowl cropping and non bowl cropping. The more mycorrhizal </w:t>
      </w:r>
      <w:r w:rsidR="00970437" w:rsidRPr="006B53C7">
        <w:rPr>
          <w:rFonts w:asciiTheme="minorHAnsi" w:hAnsiTheme="minorHAnsi" w:cstheme="majorBidi"/>
        </w:rPr>
        <w:lastRenderedPageBreak/>
        <w:t xml:space="preserve">applied to the roots of the plant, the higher the rate of infections and mycorrhizal colonization (Marwani dkk, 2013). Research by Fitriatin dkk (2003), prove that inoculated plants on 50 g of mycorrhiza (per plant) have higher percentage of root infection compared to plants without mycorrhiza inoculation. This shows that mycorrhizal inoculation can improve crop root infection. Percentage of mycorrhiza infection when applied with 40 gr and 80 gr and implementing bowl method is categorized as high and very high. </w:t>
      </w:r>
      <w:r w:rsidR="00970437" w:rsidRPr="006B53C7">
        <w:rPr>
          <w:rFonts w:asciiTheme="minorHAnsi" w:hAnsiTheme="minorHAnsi" w:cstheme="majorBidi"/>
          <w:i/>
        </w:rPr>
        <w:t xml:space="preserve">The  Institute of Mycorrhizal Research and Development </w:t>
      </w:r>
      <w:r w:rsidR="00970437" w:rsidRPr="006B53C7">
        <w:rPr>
          <w:rFonts w:asciiTheme="minorHAnsi" w:hAnsiTheme="minorHAnsi" w:cstheme="majorBidi"/>
        </w:rPr>
        <w:t>classify mycorrhiza infection with 51-75% infection as class 4 (high) and 76-100% infection as class 5</w:t>
      </w:r>
      <w:r w:rsidR="00050AF3">
        <w:rPr>
          <w:rFonts w:asciiTheme="minorHAnsi" w:hAnsiTheme="minorHAnsi" w:cstheme="majorBidi"/>
        </w:rPr>
        <w:t xml:space="preserve"> </w:t>
      </w:r>
      <w:r w:rsidR="00970437" w:rsidRPr="006B53C7">
        <w:rPr>
          <w:rFonts w:asciiTheme="minorHAnsi" w:hAnsiTheme="minorHAnsi" w:cstheme="majorBidi"/>
        </w:rPr>
        <w:t xml:space="preserve">(very high) (O’connor </w:t>
      </w:r>
      <w:r w:rsidR="00970437" w:rsidRPr="006B53C7">
        <w:rPr>
          <w:rFonts w:asciiTheme="minorHAnsi" w:hAnsiTheme="minorHAnsi" w:cstheme="majorBidi"/>
          <w:i/>
        </w:rPr>
        <w:t xml:space="preserve">et al., </w:t>
      </w:r>
      <w:r w:rsidR="00970437" w:rsidRPr="006B53C7">
        <w:rPr>
          <w:rFonts w:asciiTheme="minorHAnsi" w:hAnsiTheme="minorHAnsi" w:cstheme="majorBidi"/>
        </w:rPr>
        <w:t xml:space="preserve">2001). </w:t>
      </w:r>
    </w:p>
    <w:p w:rsidR="00970437" w:rsidRPr="006B53C7" w:rsidRDefault="00970437" w:rsidP="00970437">
      <w:pPr>
        <w:ind w:firstLine="360"/>
        <w:jc w:val="both"/>
        <w:rPr>
          <w:rFonts w:asciiTheme="minorHAnsi" w:hAnsiTheme="minorHAnsi" w:cstheme="majorBidi"/>
        </w:rPr>
      </w:pPr>
      <w:r w:rsidRPr="006B53C7">
        <w:rPr>
          <w:rFonts w:asciiTheme="minorHAnsi" w:hAnsiTheme="minorHAnsi" w:cstheme="majorBidi"/>
        </w:rPr>
        <w:t xml:space="preserve">Cropping pattern also affect the number of percentage of root infection. This can be seen from 0 gr dose of mycorrhiza, whether bowl planting pattern is employed or not, roots in both pattern are infected. This is because in bowl method roots of soybean plant interact with bowl plants which are jatropha and rubber plant. Rubber plant and jatropha are inoculated using 20 gr mycorrhizal then 2-3 weeks after </w:t>
      </w:r>
      <w:r w:rsidR="001D1987" w:rsidRPr="006B53C7">
        <w:rPr>
          <w:rFonts w:asciiTheme="minorHAnsi" w:hAnsiTheme="minorHAnsi" w:cstheme="majorBidi"/>
        </w:rPr>
        <w:t>those soybeans</w:t>
      </w:r>
      <w:r w:rsidRPr="006B53C7">
        <w:rPr>
          <w:rFonts w:asciiTheme="minorHAnsi" w:hAnsiTheme="minorHAnsi" w:cstheme="majorBidi"/>
        </w:rPr>
        <w:t xml:space="preserve"> are planted. The </w:t>
      </w:r>
      <w:r w:rsidR="007C628F" w:rsidRPr="006B53C7">
        <w:rPr>
          <w:rFonts w:asciiTheme="minorHAnsi" w:hAnsiTheme="minorHAnsi" w:cstheme="majorBidi"/>
        </w:rPr>
        <w:t>existence of 20 gram inoculation mycorrhiza makes</w:t>
      </w:r>
      <w:r w:rsidRPr="006B53C7">
        <w:rPr>
          <w:rFonts w:asciiTheme="minorHAnsi" w:hAnsiTheme="minorHAnsi" w:cstheme="majorBidi"/>
        </w:rPr>
        <w:t xml:space="preserve"> rubber plants and jatropha plants become infected by mycorrhizal which generate longer roots for both bowl plant and spread across entire planting area. This occurrence is matching on research made by Jannah (2011) which state</w:t>
      </w:r>
      <w:r w:rsidR="005B212F">
        <w:rPr>
          <w:rFonts w:asciiTheme="minorHAnsi" w:hAnsiTheme="minorHAnsi" w:cstheme="majorBidi"/>
        </w:rPr>
        <w:t>d that</w:t>
      </w:r>
      <w:r w:rsidRPr="006B53C7">
        <w:rPr>
          <w:rFonts w:asciiTheme="minorHAnsi" w:hAnsiTheme="minorHAnsi" w:cstheme="majorBidi"/>
        </w:rPr>
        <w:t xml:space="preserve"> mycorrhizal mushroom infection is able to change stru</w:t>
      </w:r>
      <w:r w:rsidR="00050AF3">
        <w:rPr>
          <w:rFonts w:asciiTheme="minorHAnsi" w:hAnsiTheme="minorHAnsi" w:cstheme="majorBidi"/>
        </w:rPr>
        <w:t>cture, increase length of roots</w:t>
      </w:r>
      <w:r w:rsidRPr="006B53C7">
        <w:rPr>
          <w:rFonts w:asciiTheme="minorHAnsi" w:hAnsiTheme="minorHAnsi" w:cstheme="majorBidi"/>
        </w:rPr>
        <w:t>,</w:t>
      </w:r>
      <w:r w:rsidR="00050AF3">
        <w:rPr>
          <w:rFonts w:asciiTheme="minorHAnsi" w:hAnsiTheme="minorHAnsi" w:cstheme="majorBidi"/>
        </w:rPr>
        <w:t xml:space="preserve"> </w:t>
      </w:r>
      <w:r w:rsidR="005B212F">
        <w:rPr>
          <w:rFonts w:asciiTheme="minorHAnsi" w:hAnsiTheme="minorHAnsi" w:cstheme="majorBidi"/>
        </w:rPr>
        <w:t>root system and it</w:t>
      </w:r>
      <w:r w:rsidRPr="006B53C7">
        <w:rPr>
          <w:rFonts w:asciiTheme="minorHAnsi" w:hAnsiTheme="minorHAnsi" w:cstheme="majorBidi"/>
        </w:rPr>
        <w:t xml:space="preserve">s quantity because of mycorrhizal's hifa that is formed. The cropping process when bowl crops have been infected by mycorrhiza </w:t>
      </w:r>
      <w:r w:rsidR="00357019">
        <w:rPr>
          <w:rFonts w:asciiTheme="minorHAnsi" w:hAnsiTheme="minorHAnsi" w:cstheme="majorBidi"/>
        </w:rPr>
        <w:t xml:space="preserve">that </w:t>
      </w:r>
      <w:r w:rsidR="00357019" w:rsidRPr="006B53C7">
        <w:rPr>
          <w:rFonts w:asciiTheme="minorHAnsi" w:hAnsiTheme="minorHAnsi" w:cstheme="majorBidi"/>
        </w:rPr>
        <w:t>induces</w:t>
      </w:r>
      <w:r w:rsidRPr="006B53C7">
        <w:rPr>
          <w:rFonts w:asciiTheme="minorHAnsi" w:hAnsiTheme="minorHAnsi" w:cstheme="majorBidi"/>
        </w:rPr>
        <w:t xml:space="preserve"> soybean plant to be infected.  </w:t>
      </w:r>
      <w:r w:rsidRPr="006B53C7">
        <w:rPr>
          <w:rFonts w:asciiTheme="minorHAnsi" w:hAnsiTheme="minorHAnsi" w:cstheme="majorBidi"/>
          <w:lang w:val="id-ID"/>
        </w:rPr>
        <w:br/>
        <w:t xml:space="preserve">It is alleged that the mycorrhiza on the roots of the </w:t>
      </w:r>
      <w:r w:rsidRPr="006B53C7">
        <w:rPr>
          <w:rFonts w:asciiTheme="minorHAnsi" w:hAnsiTheme="minorHAnsi" w:cstheme="majorBidi"/>
        </w:rPr>
        <w:t>bowl plants</w:t>
      </w:r>
      <w:r w:rsidRPr="006B53C7">
        <w:rPr>
          <w:rFonts w:asciiTheme="minorHAnsi" w:hAnsiTheme="minorHAnsi" w:cstheme="majorBidi"/>
          <w:lang w:val="id-ID"/>
        </w:rPr>
        <w:t xml:space="preserve"> </w:t>
      </w:r>
      <w:r w:rsidRPr="006B53C7">
        <w:rPr>
          <w:rFonts w:asciiTheme="minorHAnsi" w:hAnsiTheme="minorHAnsi" w:cstheme="majorBidi"/>
        </w:rPr>
        <w:t>have</w:t>
      </w:r>
      <w:r w:rsidRPr="006B53C7">
        <w:rPr>
          <w:rFonts w:asciiTheme="minorHAnsi" w:hAnsiTheme="minorHAnsi" w:cstheme="majorBidi"/>
          <w:lang w:val="id-ID"/>
        </w:rPr>
        <w:t xml:space="preserve"> spread </w:t>
      </w:r>
      <w:r w:rsidRPr="006B53C7">
        <w:rPr>
          <w:rFonts w:asciiTheme="minorHAnsi" w:hAnsiTheme="minorHAnsi" w:cstheme="majorBidi"/>
          <w:lang w:val="id-ID"/>
        </w:rPr>
        <w:lastRenderedPageBreak/>
        <w:t xml:space="preserve">throughout the entire planting area, resulting in </w:t>
      </w:r>
      <w:r w:rsidRPr="006B53C7">
        <w:rPr>
          <w:rFonts w:asciiTheme="minorHAnsi" w:hAnsiTheme="minorHAnsi" w:cstheme="majorBidi"/>
        </w:rPr>
        <w:t xml:space="preserve">entire </w:t>
      </w:r>
      <w:r w:rsidRPr="006B53C7">
        <w:rPr>
          <w:rFonts w:asciiTheme="minorHAnsi" w:hAnsiTheme="minorHAnsi" w:cstheme="majorBidi"/>
          <w:lang w:val="id-ID"/>
        </w:rPr>
        <w:t>area contain</w:t>
      </w:r>
      <w:r w:rsidRPr="006B53C7">
        <w:rPr>
          <w:rFonts w:asciiTheme="minorHAnsi" w:hAnsiTheme="minorHAnsi" w:cstheme="majorBidi"/>
        </w:rPr>
        <w:t>ing</w:t>
      </w:r>
      <w:r w:rsidRPr="006B53C7">
        <w:rPr>
          <w:rFonts w:asciiTheme="minorHAnsi" w:hAnsiTheme="minorHAnsi" w:cstheme="majorBidi"/>
          <w:lang w:val="id-ID"/>
        </w:rPr>
        <w:t xml:space="preserve"> mycorrhizal spores </w:t>
      </w:r>
      <w:r w:rsidRPr="006B53C7">
        <w:rPr>
          <w:rFonts w:asciiTheme="minorHAnsi" w:hAnsiTheme="minorHAnsi" w:cstheme="majorBidi"/>
        </w:rPr>
        <w:t>that</w:t>
      </w:r>
      <w:r w:rsidRPr="006B53C7">
        <w:rPr>
          <w:rFonts w:asciiTheme="minorHAnsi" w:hAnsiTheme="minorHAnsi" w:cstheme="majorBidi"/>
          <w:lang w:val="id-ID"/>
        </w:rPr>
        <w:t xml:space="preserve"> infect the roots of soybean plants</w:t>
      </w:r>
      <w:r w:rsidRPr="006B53C7">
        <w:rPr>
          <w:rFonts w:asciiTheme="minorHAnsi" w:hAnsiTheme="minorHAnsi" w:cstheme="majorBidi"/>
        </w:rPr>
        <w:t xml:space="preserve">. Bowl plant method is similar to </w:t>
      </w:r>
      <w:r w:rsidRPr="006B53C7">
        <w:rPr>
          <w:rFonts w:asciiTheme="minorHAnsi" w:hAnsiTheme="minorHAnsi" w:cstheme="majorBidi"/>
          <w:i/>
        </w:rPr>
        <w:t>tumpang sari</w:t>
      </w:r>
      <w:r w:rsidRPr="006B53C7">
        <w:rPr>
          <w:rFonts w:asciiTheme="minorHAnsi" w:hAnsiTheme="minorHAnsi" w:cstheme="majorBidi"/>
        </w:rPr>
        <w:t xml:space="preserve"> method (intercropping). Intercropping is applying several </w:t>
      </w:r>
      <w:r w:rsidR="005A5F22" w:rsidRPr="006B53C7">
        <w:rPr>
          <w:rFonts w:asciiTheme="minorHAnsi" w:hAnsiTheme="minorHAnsi" w:cstheme="majorBidi"/>
        </w:rPr>
        <w:t>kinds</w:t>
      </w:r>
      <w:r w:rsidRPr="006B53C7">
        <w:rPr>
          <w:rFonts w:asciiTheme="minorHAnsi" w:hAnsiTheme="minorHAnsi" w:cstheme="majorBidi"/>
        </w:rPr>
        <w:t xml:space="preserve"> of plants which has relatively close age in the same land and time and organized into lines</w:t>
      </w:r>
      <w:r w:rsidRPr="006B53C7">
        <w:rPr>
          <w:rFonts w:asciiTheme="minorHAnsi" w:hAnsiTheme="minorHAnsi" w:cstheme="majorBidi"/>
          <w:bCs/>
        </w:rPr>
        <w:t xml:space="preserve"> (Warsana, 2009). Intercropping or plant rotation could also increase </w:t>
      </w:r>
      <w:r w:rsidRPr="006B53C7">
        <w:rPr>
          <w:rFonts w:asciiTheme="minorHAnsi" w:hAnsiTheme="minorHAnsi" w:cstheme="majorBidi"/>
          <w:color w:val="231F20"/>
        </w:rPr>
        <w:t xml:space="preserve">mycorrhiza population (McGonigle &amp; Miller, 1993 </w:t>
      </w:r>
      <w:r w:rsidRPr="006B53C7">
        <w:rPr>
          <w:rFonts w:asciiTheme="minorHAnsi" w:hAnsiTheme="minorHAnsi" w:cstheme="majorBidi"/>
          <w:i/>
          <w:color w:val="231F20"/>
        </w:rPr>
        <w:t xml:space="preserve">dalam </w:t>
      </w:r>
      <w:r w:rsidRPr="006B53C7">
        <w:rPr>
          <w:rFonts w:asciiTheme="minorHAnsi" w:hAnsiTheme="minorHAnsi" w:cstheme="majorBidi"/>
          <w:color w:val="231F20"/>
        </w:rPr>
        <w:t xml:space="preserve">Musfal, 2010). </w:t>
      </w:r>
    </w:p>
    <w:p w:rsidR="00970437" w:rsidRPr="006B53C7" w:rsidRDefault="00970437" w:rsidP="00970437">
      <w:pPr>
        <w:ind w:firstLine="360"/>
        <w:jc w:val="both"/>
        <w:rPr>
          <w:rFonts w:asciiTheme="minorHAnsi" w:hAnsiTheme="minorHAnsi" w:cstheme="majorBidi"/>
        </w:rPr>
      </w:pPr>
      <w:r w:rsidRPr="006B53C7">
        <w:rPr>
          <w:rFonts w:asciiTheme="minorHAnsi" w:hAnsiTheme="minorHAnsi" w:cstheme="majorBidi"/>
          <w:color w:val="231F20"/>
        </w:rPr>
        <w:t xml:space="preserve">Non bowl method with 0 gr dose experience symbiosis with mycorrhizal that cause 26.66% root infection on soybean plant. </w:t>
      </w:r>
      <w:r w:rsidRPr="006B53C7">
        <w:rPr>
          <w:rFonts w:asciiTheme="minorHAnsi" w:hAnsiTheme="minorHAnsi" w:cstheme="majorBidi"/>
          <w:color w:val="231F20"/>
          <w:lang w:val="id-ID"/>
        </w:rPr>
        <w:br/>
        <w:t xml:space="preserve">Land used to grow soybean plants with non </w:t>
      </w:r>
      <w:r w:rsidRPr="006B53C7">
        <w:rPr>
          <w:rFonts w:asciiTheme="minorHAnsi" w:hAnsiTheme="minorHAnsi" w:cstheme="majorBidi"/>
          <w:color w:val="231F20"/>
        </w:rPr>
        <w:t>bowl</w:t>
      </w:r>
      <w:r w:rsidRPr="006B53C7">
        <w:rPr>
          <w:rFonts w:asciiTheme="minorHAnsi" w:hAnsiTheme="minorHAnsi" w:cstheme="majorBidi"/>
          <w:color w:val="231F20"/>
          <w:lang w:val="id-ID"/>
        </w:rPr>
        <w:t xml:space="preserve"> cropping pattern is sterile sandy soil.</w:t>
      </w:r>
      <w:r w:rsidRPr="006B53C7">
        <w:rPr>
          <w:rFonts w:asciiTheme="minorHAnsi" w:hAnsiTheme="minorHAnsi" w:cstheme="majorBidi"/>
          <w:color w:val="231F20"/>
        </w:rPr>
        <w:t xml:space="preserve"> </w:t>
      </w:r>
      <w:r w:rsidRPr="006B53C7">
        <w:rPr>
          <w:rFonts w:asciiTheme="minorHAnsi" w:hAnsiTheme="minorHAnsi" w:cstheme="majorBidi"/>
          <w:color w:val="231F20"/>
          <w:lang w:val="id-ID"/>
        </w:rPr>
        <w:t xml:space="preserve">In general, soil </w:t>
      </w:r>
      <w:r w:rsidRPr="006B53C7">
        <w:rPr>
          <w:rFonts w:asciiTheme="minorHAnsi" w:hAnsiTheme="minorHAnsi" w:cstheme="majorBidi"/>
          <w:color w:val="231F20"/>
        </w:rPr>
        <w:t xml:space="preserve">which is </w:t>
      </w:r>
      <w:r w:rsidRPr="006B53C7">
        <w:rPr>
          <w:rFonts w:asciiTheme="minorHAnsi" w:hAnsiTheme="minorHAnsi" w:cstheme="majorBidi"/>
          <w:color w:val="231F20"/>
          <w:lang w:val="id-ID"/>
        </w:rPr>
        <w:t xml:space="preserve">fumigated using formalin 5% </w:t>
      </w:r>
      <w:r w:rsidRPr="006B53C7">
        <w:rPr>
          <w:rFonts w:asciiTheme="minorHAnsi" w:hAnsiTheme="minorHAnsi" w:cstheme="majorBidi"/>
          <w:color w:val="231F20"/>
        </w:rPr>
        <w:t>become</w:t>
      </w:r>
      <w:r w:rsidRPr="006B53C7">
        <w:rPr>
          <w:rFonts w:asciiTheme="minorHAnsi" w:hAnsiTheme="minorHAnsi" w:cstheme="majorBidi"/>
          <w:color w:val="231F20"/>
          <w:lang w:val="id-ID"/>
        </w:rPr>
        <w:t xml:space="preserve"> sterile</w:t>
      </w:r>
      <w:r w:rsidRPr="006B53C7">
        <w:rPr>
          <w:rFonts w:asciiTheme="minorHAnsi" w:hAnsiTheme="minorHAnsi" w:cstheme="majorBidi"/>
          <w:color w:val="231F20"/>
        </w:rPr>
        <w:t xml:space="preserve"> soil</w:t>
      </w:r>
      <w:r w:rsidRPr="006B53C7">
        <w:rPr>
          <w:rFonts w:asciiTheme="minorHAnsi" w:hAnsiTheme="minorHAnsi" w:cstheme="majorBidi"/>
          <w:color w:val="231F20"/>
          <w:lang w:val="id-ID"/>
        </w:rPr>
        <w:t>.</w:t>
      </w:r>
      <w:r w:rsidRPr="006B53C7">
        <w:rPr>
          <w:rFonts w:asciiTheme="minorHAnsi" w:hAnsiTheme="minorHAnsi" w:cstheme="majorBidi"/>
          <w:color w:val="231F20"/>
        </w:rPr>
        <w:t xml:space="preserve"> </w:t>
      </w:r>
      <w:r w:rsidRPr="006B53C7">
        <w:rPr>
          <w:rFonts w:asciiTheme="minorHAnsi" w:hAnsiTheme="minorHAnsi" w:cstheme="majorBidi"/>
          <w:color w:val="231F20"/>
          <w:lang w:val="id-ID"/>
        </w:rPr>
        <w:br/>
        <w:t xml:space="preserve">Infection on soybean roots in </w:t>
      </w:r>
      <w:r w:rsidRPr="006B53C7">
        <w:rPr>
          <w:rFonts w:asciiTheme="minorHAnsi" w:hAnsiTheme="minorHAnsi" w:cstheme="majorBidi"/>
          <w:color w:val="231F20"/>
        </w:rPr>
        <w:t xml:space="preserve">0 gr </w:t>
      </w:r>
      <w:r w:rsidRPr="006B53C7">
        <w:rPr>
          <w:rFonts w:asciiTheme="minorHAnsi" w:hAnsiTheme="minorHAnsi" w:cstheme="majorBidi"/>
          <w:color w:val="231F20"/>
          <w:lang w:val="id-ID"/>
        </w:rPr>
        <w:t xml:space="preserve">sterile soil with non </w:t>
      </w:r>
      <w:r w:rsidRPr="006B53C7">
        <w:rPr>
          <w:rFonts w:asciiTheme="minorHAnsi" w:hAnsiTheme="minorHAnsi" w:cstheme="majorBidi"/>
          <w:color w:val="231F20"/>
        </w:rPr>
        <w:t xml:space="preserve">bowl </w:t>
      </w:r>
      <w:r w:rsidRPr="006B53C7">
        <w:rPr>
          <w:rFonts w:asciiTheme="minorHAnsi" w:hAnsiTheme="minorHAnsi" w:cstheme="majorBidi"/>
          <w:color w:val="231F20"/>
          <w:lang w:val="id-ID"/>
        </w:rPr>
        <w:t xml:space="preserve"> </w:t>
      </w:r>
      <w:r w:rsidRPr="006B53C7">
        <w:rPr>
          <w:rFonts w:asciiTheme="minorHAnsi" w:hAnsiTheme="minorHAnsi" w:cstheme="majorBidi"/>
          <w:color w:val="231F20"/>
        </w:rPr>
        <w:t>method is</w:t>
      </w:r>
      <w:r w:rsidRPr="006B53C7">
        <w:rPr>
          <w:rFonts w:asciiTheme="minorHAnsi" w:hAnsiTheme="minorHAnsi" w:cstheme="majorBidi"/>
          <w:color w:val="231F20"/>
          <w:lang w:val="id-ID"/>
        </w:rPr>
        <w:t xml:space="preserve"> </w:t>
      </w:r>
      <w:r w:rsidRPr="006B53C7">
        <w:rPr>
          <w:rFonts w:asciiTheme="minorHAnsi" w:hAnsiTheme="minorHAnsi" w:cstheme="majorBidi"/>
          <w:color w:val="231F20"/>
        </w:rPr>
        <w:t>reputedly because of</w:t>
      </w:r>
      <w:r w:rsidRPr="006B53C7">
        <w:rPr>
          <w:rFonts w:asciiTheme="minorHAnsi" w:hAnsiTheme="minorHAnsi" w:cstheme="majorBidi"/>
          <w:color w:val="231F20"/>
          <w:lang w:val="id-ID"/>
        </w:rPr>
        <w:t xml:space="preserve"> their pH, phosphate and soil microbes.</w:t>
      </w:r>
      <w:r w:rsidRPr="006B53C7">
        <w:rPr>
          <w:rFonts w:asciiTheme="minorHAnsi" w:hAnsiTheme="minorHAnsi" w:cstheme="majorBidi"/>
          <w:color w:val="231F20"/>
        </w:rPr>
        <w:t xml:space="preserve"> Mycorrhizal's growth needed not only exact pH but also need P content to be low </w:t>
      </w:r>
      <w:r w:rsidRPr="006B53C7">
        <w:rPr>
          <w:rFonts w:asciiTheme="minorHAnsi" w:hAnsiTheme="minorHAnsi" w:cstheme="majorBidi"/>
        </w:rPr>
        <w:t xml:space="preserve">(Bowen, 1982 </w:t>
      </w:r>
      <w:r w:rsidRPr="006B53C7">
        <w:rPr>
          <w:rFonts w:asciiTheme="minorHAnsi" w:hAnsiTheme="minorHAnsi" w:cstheme="majorBidi"/>
          <w:i/>
        </w:rPr>
        <w:t xml:space="preserve">in </w:t>
      </w:r>
      <w:r w:rsidRPr="006B53C7">
        <w:rPr>
          <w:rFonts w:asciiTheme="minorHAnsi" w:hAnsiTheme="minorHAnsi" w:cstheme="majorBidi"/>
        </w:rPr>
        <w:t xml:space="preserve">Mujoko and Wahyuningsih, 1998). Microba's existance is expected to increase competition on utilizing of root's exudates. According to Graham (1982) </w:t>
      </w:r>
      <w:r w:rsidRPr="006B53C7">
        <w:rPr>
          <w:rFonts w:asciiTheme="minorHAnsi" w:hAnsiTheme="minorHAnsi" w:cstheme="majorBidi"/>
          <w:i/>
        </w:rPr>
        <w:t xml:space="preserve">in </w:t>
      </w:r>
      <w:r w:rsidRPr="006B53C7">
        <w:rPr>
          <w:rFonts w:asciiTheme="minorHAnsi" w:hAnsiTheme="minorHAnsi" w:cstheme="majorBidi"/>
        </w:rPr>
        <w:t xml:space="preserve">Mujoko &amp; Wahyuningsih, (1998), root's exudates affect colony formation before infection occurs. Thus, </w:t>
      </w:r>
      <w:r w:rsidR="007C628F" w:rsidRPr="006B53C7">
        <w:rPr>
          <w:rFonts w:asciiTheme="minorHAnsi" w:hAnsiTheme="minorHAnsi" w:cstheme="majorBidi"/>
        </w:rPr>
        <w:t>microbes’</w:t>
      </w:r>
      <w:r w:rsidRPr="006B53C7">
        <w:rPr>
          <w:rFonts w:asciiTheme="minorHAnsi" w:hAnsiTheme="minorHAnsi" w:cstheme="majorBidi"/>
        </w:rPr>
        <w:t xml:space="preserve"> competition in low sterilized soil which </w:t>
      </w:r>
      <w:r w:rsidR="005A5F22" w:rsidRPr="006B53C7">
        <w:rPr>
          <w:rFonts w:asciiTheme="minorHAnsi" w:hAnsiTheme="minorHAnsi" w:cstheme="majorBidi"/>
        </w:rPr>
        <w:t>causes</w:t>
      </w:r>
      <w:r w:rsidRPr="006B53C7">
        <w:rPr>
          <w:rFonts w:asciiTheme="minorHAnsi" w:hAnsiTheme="minorHAnsi" w:cstheme="majorBidi"/>
        </w:rPr>
        <w:t xml:space="preserve"> the mycorrhizal infection made the soil become a high sterilized soil. In addition, it is estimated that NPK content in the non sterilized compos fertilizer on the beginning of the experiment made the environment around soybean plant's roots compatible and supports mycorrhizal's root infection by nature (Marwani dkk, 2013).</w:t>
      </w:r>
    </w:p>
    <w:p w:rsidR="00691B31" w:rsidRPr="006B53C7" w:rsidRDefault="00691B31" w:rsidP="00723C0C">
      <w:pPr>
        <w:contextualSpacing/>
        <w:jc w:val="center"/>
        <w:rPr>
          <w:rFonts w:asciiTheme="minorHAnsi" w:hAnsiTheme="minorHAnsi" w:cstheme="majorBidi"/>
          <w:b/>
        </w:rPr>
      </w:pPr>
    </w:p>
    <w:p w:rsidR="0062673B" w:rsidRDefault="0062673B" w:rsidP="00C77FE6">
      <w:pPr>
        <w:contextualSpacing/>
        <w:jc w:val="center"/>
        <w:rPr>
          <w:rFonts w:asciiTheme="minorHAnsi" w:hAnsiTheme="minorHAnsi" w:cstheme="majorBidi"/>
          <w:b/>
        </w:rPr>
      </w:pPr>
    </w:p>
    <w:p w:rsidR="00A82B97" w:rsidRDefault="00A82B97" w:rsidP="00C77FE6">
      <w:pPr>
        <w:contextualSpacing/>
        <w:jc w:val="center"/>
        <w:rPr>
          <w:rFonts w:asciiTheme="minorHAnsi" w:hAnsiTheme="minorHAnsi" w:cstheme="majorBidi"/>
          <w:b/>
        </w:rPr>
      </w:pPr>
    </w:p>
    <w:p w:rsidR="00A82B97" w:rsidRDefault="00A82B97" w:rsidP="00C77FE6">
      <w:pPr>
        <w:contextualSpacing/>
        <w:jc w:val="center"/>
        <w:rPr>
          <w:rFonts w:asciiTheme="minorHAnsi" w:hAnsiTheme="minorHAnsi" w:cstheme="majorBidi"/>
          <w:b/>
        </w:rPr>
      </w:pPr>
    </w:p>
    <w:p w:rsidR="00A82B97" w:rsidRDefault="00A82B97" w:rsidP="00C77FE6">
      <w:pPr>
        <w:contextualSpacing/>
        <w:jc w:val="center"/>
        <w:rPr>
          <w:rFonts w:asciiTheme="minorHAnsi" w:hAnsiTheme="minorHAnsi" w:cstheme="majorBidi"/>
          <w:b/>
        </w:rPr>
      </w:pPr>
    </w:p>
    <w:p w:rsidR="00A82B97" w:rsidRDefault="00A82B97" w:rsidP="00C77FE6">
      <w:pPr>
        <w:contextualSpacing/>
        <w:jc w:val="center"/>
        <w:rPr>
          <w:rFonts w:asciiTheme="minorHAnsi" w:hAnsiTheme="minorHAnsi" w:cstheme="majorBidi"/>
          <w:b/>
        </w:rPr>
      </w:pPr>
    </w:p>
    <w:p w:rsidR="00723C0C" w:rsidRPr="006B53C7" w:rsidRDefault="00712B1E" w:rsidP="00C77FE6">
      <w:pPr>
        <w:contextualSpacing/>
        <w:jc w:val="center"/>
        <w:rPr>
          <w:rFonts w:asciiTheme="minorHAnsi" w:hAnsiTheme="minorHAnsi" w:cstheme="majorBidi"/>
          <w:b/>
        </w:rPr>
      </w:pPr>
      <w:r w:rsidRPr="006B53C7">
        <w:rPr>
          <w:rFonts w:asciiTheme="minorHAnsi" w:hAnsiTheme="minorHAnsi" w:cstheme="majorBidi"/>
          <w:b/>
        </w:rPr>
        <w:t xml:space="preserve">CONCLUSION AND </w:t>
      </w:r>
      <w:r w:rsidR="00C77FE6" w:rsidRPr="006B53C7">
        <w:rPr>
          <w:rFonts w:asciiTheme="minorHAnsi" w:hAnsiTheme="minorHAnsi" w:cstheme="majorBidi"/>
          <w:b/>
        </w:rPr>
        <w:t>SUGGESTION</w:t>
      </w:r>
    </w:p>
    <w:p w:rsidR="00723C0C" w:rsidRPr="006B53C7" w:rsidRDefault="00723C0C" w:rsidP="00723C0C">
      <w:pPr>
        <w:ind w:firstLine="720"/>
        <w:contextualSpacing/>
        <w:rPr>
          <w:rFonts w:asciiTheme="minorHAnsi" w:hAnsiTheme="minorHAnsi" w:cstheme="majorBidi"/>
          <w:b/>
        </w:rPr>
      </w:pPr>
    </w:p>
    <w:p w:rsidR="00723C0C" w:rsidRPr="006B53C7" w:rsidRDefault="002C2ECF" w:rsidP="00723C0C">
      <w:pPr>
        <w:pStyle w:val="ListParagraph"/>
        <w:tabs>
          <w:tab w:val="left" w:pos="426"/>
        </w:tabs>
        <w:spacing w:after="0" w:line="240" w:lineRule="auto"/>
        <w:ind w:left="0"/>
        <w:rPr>
          <w:rFonts w:asciiTheme="minorHAnsi" w:hAnsiTheme="minorHAnsi" w:cstheme="majorBidi"/>
          <w:b/>
          <w:sz w:val="24"/>
          <w:szCs w:val="24"/>
          <w:lang w:val="en-US"/>
        </w:rPr>
      </w:pPr>
      <w:r w:rsidRPr="006B53C7">
        <w:rPr>
          <w:rFonts w:asciiTheme="minorHAnsi" w:hAnsiTheme="minorHAnsi" w:cstheme="majorBidi"/>
          <w:b/>
          <w:sz w:val="24"/>
          <w:szCs w:val="24"/>
          <w:lang w:val="en-US"/>
        </w:rPr>
        <w:t>Conclusion</w:t>
      </w:r>
    </w:p>
    <w:p w:rsidR="007C628F" w:rsidRPr="006B53C7" w:rsidRDefault="007C628F" w:rsidP="00723C0C">
      <w:pPr>
        <w:pStyle w:val="ListParagraph"/>
        <w:tabs>
          <w:tab w:val="left" w:pos="426"/>
        </w:tabs>
        <w:spacing w:after="0" w:line="240" w:lineRule="auto"/>
        <w:ind w:left="0"/>
        <w:rPr>
          <w:rFonts w:asciiTheme="minorHAnsi" w:hAnsiTheme="minorHAnsi" w:cstheme="majorBidi"/>
          <w:b/>
          <w:sz w:val="24"/>
          <w:szCs w:val="24"/>
          <w:lang w:val="en-US"/>
        </w:rPr>
      </w:pPr>
    </w:p>
    <w:p w:rsidR="00723C0C" w:rsidRPr="006B53C7" w:rsidRDefault="00A82B97" w:rsidP="00A82B97">
      <w:pPr>
        <w:pStyle w:val="ListParagraph"/>
        <w:spacing w:after="0" w:line="240" w:lineRule="auto"/>
        <w:ind w:left="284" w:hanging="284"/>
        <w:jc w:val="both"/>
        <w:rPr>
          <w:rFonts w:asciiTheme="minorHAnsi" w:hAnsiTheme="minorHAnsi" w:cstheme="majorBidi"/>
          <w:sz w:val="24"/>
          <w:szCs w:val="24"/>
          <w:lang w:val="en-US"/>
        </w:rPr>
      </w:pPr>
      <w:r>
        <w:rPr>
          <w:rFonts w:asciiTheme="minorHAnsi" w:hAnsiTheme="minorHAnsi" w:cstheme="majorBidi"/>
          <w:sz w:val="24"/>
          <w:szCs w:val="24"/>
          <w:lang w:val="en-US"/>
        </w:rPr>
        <w:t xml:space="preserve">1. </w:t>
      </w:r>
      <w:r w:rsidR="001119E2" w:rsidRPr="006B53C7">
        <w:rPr>
          <w:rFonts w:asciiTheme="minorHAnsi" w:hAnsiTheme="minorHAnsi" w:cstheme="majorBidi"/>
          <w:sz w:val="24"/>
          <w:szCs w:val="24"/>
          <w:lang w:val="en-US"/>
        </w:rPr>
        <w:t>Planting pattern and mycorrhiza dosage do</w:t>
      </w:r>
      <w:r w:rsidR="00275BF1" w:rsidRPr="006B53C7">
        <w:rPr>
          <w:rFonts w:asciiTheme="minorHAnsi" w:hAnsiTheme="minorHAnsi" w:cstheme="majorBidi"/>
          <w:sz w:val="24"/>
          <w:szCs w:val="24"/>
          <w:lang w:val="en-US"/>
        </w:rPr>
        <w:t xml:space="preserve"> no</w:t>
      </w:r>
      <w:r w:rsidR="001119E2" w:rsidRPr="006B53C7">
        <w:rPr>
          <w:rFonts w:asciiTheme="minorHAnsi" w:hAnsiTheme="minorHAnsi" w:cstheme="majorBidi"/>
          <w:sz w:val="24"/>
          <w:szCs w:val="24"/>
          <w:lang w:val="en-US"/>
        </w:rPr>
        <w:t>t affect height of soybean plant.</w:t>
      </w:r>
    </w:p>
    <w:p w:rsidR="00723C0C" w:rsidRPr="006B53C7" w:rsidRDefault="00723C0C" w:rsidP="00A82B97">
      <w:pPr>
        <w:pStyle w:val="ListParagraph"/>
        <w:spacing w:after="0" w:line="240" w:lineRule="auto"/>
        <w:ind w:left="284" w:hanging="284"/>
        <w:jc w:val="both"/>
        <w:rPr>
          <w:rFonts w:asciiTheme="minorHAnsi" w:hAnsiTheme="minorHAnsi" w:cstheme="majorBidi"/>
          <w:sz w:val="24"/>
          <w:szCs w:val="24"/>
          <w:lang w:val="en-US"/>
        </w:rPr>
      </w:pPr>
      <w:r w:rsidRPr="006B53C7">
        <w:rPr>
          <w:rFonts w:asciiTheme="minorHAnsi" w:hAnsiTheme="minorHAnsi" w:cstheme="majorBidi"/>
          <w:sz w:val="24"/>
          <w:szCs w:val="24"/>
          <w:lang w:val="en-US"/>
        </w:rPr>
        <w:t xml:space="preserve">2. </w:t>
      </w:r>
      <w:r w:rsidR="007C628F" w:rsidRPr="006B53C7">
        <w:rPr>
          <w:rFonts w:asciiTheme="minorHAnsi" w:hAnsiTheme="minorHAnsi" w:cstheme="majorBidi"/>
          <w:sz w:val="24"/>
          <w:szCs w:val="24"/>
          <w:lang w:val="en-US"/>
        </w:rPr>
        <w:t>Planting pattern</w:t>
      </w:r>
      <w:r w:rsidR="001119E2" w:rsidRPr="006B53C7">
        <w:rPr>
          <w:rFonts w:asciiTheme="minorHAnsi" w:hAnsiTheme="minorHAnsi" w:cstheme="majorBidi"/>
          <w:sz w:val="24"/>
          <w:szCs w:val="24"/>
          <w:lang w:val="en-US"/>
        </w:rPr>
        <w:t xml:space="preserve"> and mycorrhiza dosage do not affect quantity of so</w:t>
      </w:r>
      <w:r w:rsidR="00735427" w:rsidRPr="006B53C7">
        <w:rPr>
          <w:rFonts w:asciiTheme="minorHAnsi" w:hAnsiTheme="minorHAnsi" w:cstheme="majorBidi"/>
          <w:sz w:val="24"/>
          <w:szCs w:val="24"/>
          <w:lang w:val="en-US"/>
        </w:rPr>
        <w:t>y</w:t>
      </w:r>
      <w:r w:rsidR="001119E2" w:rsidRPr="006B53C7">
        <w:rPr>
          <w:rFonts w:asciiTheme="minorHAnsi" w:hAnsiTheme="minorHAnsi" w:cstheme="majorBidi"/>
          <w:sz w:val="24"/>
          <w:szCs w:val="24"/>
          <w:lang w:val="en-US"/>
        </w:rPr>
        <w:t>bean plant'</w:t>
      </w:r>
      <w:r w:rsidR="00735427" w:rsidRPr="006B53C7">
        <w:rPr>
          <w:rFonts w:asciiTheme="minorHAnsi" w:hAnsiTheme="minorHAnsi" w:cstheme="majorBidi"/>
          <w:sz w:val="24"/>
          <w:szCs w:val="24"/>
          <w:lang w:val="en-US"/>
        </w:rPr>
        <w:t>s</w:t>
      </w:r>
      <w:r w:rsidR="00353229">
        <w:rPr>
          <w:rFonts w:asciiTheme="minorHAnsi" w:hAnsiTheme="minorHAnsi" w:cstheme="majorBidi"/>
          <w:sz w:val="24"/>
          <w:szCs w:val="24"/>
          <w:lang w:val="en-US"/>
        </w:rPr>
        <w:t xml:space="preserve"> leaf.</w:t>
      </w:r>
    </w:p>
    <w:p w:rsidR="00723C0C" w:rsidRPr="006B53C7" w:rsidRDefault="00723C0C" w:rsidP="00EE286F">
      <w:pPr>
        <w:pStyle w:val="ListParagraph"/>
        <w:spacing w:after="0" w:line="240" w:lineRule="auto"/>
        <w:ind w:left="270" w:hanging="270"/>
        <w:jc w:val="both"/>
        <w:rPr>
          <w:rFonts w:asciiTheme="minorHAnsi" w:hAnsiTheme="minorHAnsi" w:cstheme="majorBidi"/>
          <w:sz w:val="24"/>
          <w:szCs w:val="24"/>
          <w:lang w:val="en-US"/>
        </w:rPr>
      </w:pPr>
      <w:r w:rsidRPr="006B53C7">
        <w:rPr>
          <w:rFonts w:asciiTheme="minorHAnsi" w:hAnsiTheme="minorHAnsi" w:cstheme="majorBidi"/>
          <w:sz w:val="24"/>
          <w:szCs w:val="24"/>
          <w:lang w:val="en-US"/>
        </w:rPr>
        <w:t>3.</w:t>
      </w:r>
      <w:r w:rsidR="00EE286F" w:rsidRPr="006B53C7">
        <w:rPr>
          <w:rFonts w:asciiTheme="minorHAnsi" w:hAnsiTheme="minorHAnsi" w:cstheme="majorBidi"/>
          <w:sz w:val="24"/>
          <w:szCs w:val="24"/>
          <w:lang w:val="en-US"/>
        </w:rPr>
        <w:t xml:space="preserve"> Planting </w:t>
      </w:r>
      <w:r w:rsidR="007C628F" w:rsidRPr="006B53C7">
        <w:rPr>
          <w:rFonts w:asciiTheme="minorHAnsi" w:hAnsiTheme="minorHAnsi" w:cstheme="majorBidi"/>
          <w:sz w:val="24"/>
          <w:szCs w:val="24"/>
          <w:lang w:val="en-US"/>
        </w:rPr>
        <w:t>pattern affects</w:t>
      </w:r>
      <w:r w:rsidR="00EE286F" w:rsidRPr="006B53C7">
        <w:rPr>
          <w:rFonts w:asciiTheme="minorHAnsi" w:hAnsiTheme="minorHAnsi" w:cstheme="majorBidi"/>
          <w:sz w:val="24"/>
          <w:szCs w:val="24"/>
          <w:lang w:val="en-US"/>
        </w:rPr>
        <w:t xml:space="preserve"> stem</w:t>
      </w:r>
      <w:r w:rsidRPr="006B53C7">
        <w:rPr>
          <w:rFonts w:asciiTheme="minorHAnsi" w:hAnsiTheme="minorHAnsi" w:cstheme="majorBidi"/>
          <w:sz w:val="24"/>
          <w:szCs w:val="24"/>
          <w:lang w:val="en-US"/>
        </w:rPr>
        <w:t xml:space="preserve"> diameter. </w:t>
      </w:r>
      <w:r w:rsidR="00EE286F" w:rsidRPr="006B53C7">
        <w:rPr>
          <w:rFonts w:asciiTheme="minorHAnsi" w:hAnsiTheme="minorHAnsi" w:cstheme="majorBidi"/>
          <w:sz w:val="24"/>
          <w:szCs w:val="24"/>
          <w:lang w:val="en-US"/>
        </w:rPr>
        <w:t>Best planting pattern</w:t>
      </w:r>
      <w:r w:rsidRPr="006B53C7">
        <w:rPr>
          <w:rFonts w:asciiTheme="minorHAnsi" w:hAnsiTheme="minorHAnsi" w:cstheme="majorBidi"/>
          <w:sz w:val="24"/>
          <w:szCs w:val="24"/>
          <w:lang w:val="en-US"/>
        </w:rPr>
        <w:t xml:space="preserve"> </w:t>
      </w:r>
      <w:r w:rsidR="00EE286F" w:rsidRPr="006B53C7">
        <w:rPr>
          <w:rFonts w:asciiTheme="minorHAnsi" w:hAnsiTheme="minorHAnsi" w:cstheme="majorBidi"/>
          <w:sz w:val="24"/>
          <w:szCs w:val="24"/>
          <w:lang w:val="en-US"/>
        </w:rPr>
        <w:t xml:space="preserve">for soybean </w:t>
      </w:r>
      <w:r w:rsidR="00353229" w:rsidRPr="006B53C7">
        <w:rPr>
          <w:rFonts w:asciiTheme="minorHAnsi" w:hAnsiTheme="minorHAnsi" w:cstheme="majorBidi"/>
          <w:sz w:val="24"/>
          <w:szCs w:val="24"/>
          <w:lang w:val="en-US"/>
        </w:rPr>
        <w:t>plants</w:t>
      </w:r>
      <w:r w:rsidR="00EE286F" w:rsidRPr="006B53C7">
        <w:rPr>
          <w:rFonts w:asciiTheme="minorHAnsi" w:hAnsiTheme="minorHAnsi" w:cstheme="majorBidi"/>
          <w:sz w:val="24"/>
          <w:szCs w:val="24"/>
          <w:lang w:val="en-US"/>
        </w:rPr>
        <w:t xml:space="preserve"> stem diameter found on bowl pattern</w:t>
      </w:r>
      <w:r w:rsidRPr="006B53C7">
        <w:rPr>
          <w:rFonts w:asciiTheme="minorHAnsi" w:hAnsiTheme="minorHAnsi" w:cstheme="majorBidi"/>
          <w:sz w:val="24"/>
          <w:szCs w:val="24"/>
          <w:lang w:val="en-US"/>
        </w:rPr>
        <w:t>.</w:t>
      </w:r>
    </w:p>
    <w:p w:rsidR="00723C0C" w:rsidRPr="006B53C7" w:rsidRDefault="00723C0C" w:rsidP="0045406A">
      <w:pPr>
        <w:pStyle w:val="ListParagraph"/>
        <w:spacing w:after="0" w:line="240" w:lineRule="auto"/>
        <w:ind w:left="284" w:hanging="284"/>
        <w:jc w:val="both"/>
        <w:rPr>
          <w:rFonts w:asciiTheme="minorHAnsi" w:hAnsiTheme="minorHAnsi" w:cstheme="majorBidi"/>
          <w:sz w:val="24"/>
          <w:szCs w:val="24"/>
          <w:lang w:val="en-US"/>
        </w:rPr>
      </w:pPr>
      <w:r w:rsidRPr="006B53C7">
        <w:rPr>
          <w:rFonts w:asciiTheme="minorHAnsi" w:hAnsiTheme="minorHAnsi" w:cstheme="majorBidi"/>
          <w:sz w:val="24"/>
          <w:szCs w:val="24"/>
          <w:lang w:val="en-US"/>
        </w:rPr>
        <w:t xml:space="preserve">4. </w:t>
      </w:r>
      <w:r w:rsidR="004912FE" w:rsidRPr="006B53C7">
        <w:rPr>
          <w:rFonts w:asciiTheme="minorHAnsi" w:hAnsiTheme="minorHAnsi" w:cstheme="majorBidi"/>
          <w:sz w:val="24"/>
          <w:szCs w:val="24"/>
          <w:lang w:val="en-US"/>
        </w:rPr>
        <w:t xml:space="preserve">There is interaction between planting pattern and mycorrhiza dosage to soybean plant's root infection. </w:t>
      </w:r>
      <w:r w:rsidR="00C81D73" w:rsidRPr="006B53C7">
        <w:rPr>
          <w:rFonts w:asciiTheme="minorHAnsi" w:hAnsiTheme="minorHAnsi" w:cstheme="majorBidi"/>
          <w:sz w:val="24"/>
          <w:szCs w:val="24"/>
          <w:lang w:val="en-US"/>
        </w:rPr>
        <w:t xml:space="preserve">Best plant </w:t>
      </w:r>
      <w:r w:rsidR="007C628F" w:rsidRPr="006B53C7">
        <w:rPr>
          <w:rFonts w:asciiTheme="minorHAnsi" w:hAnsiTheme="minorHAnsi" w:cstheme="majorBidi"/>
          <w:sz w:val="24"/>
          <w:szCs w:val="24"/>
          <w:lang w:val="en-US"/>
        </w:rPr>
        <w:t>infection which</w:t>
      </w:r>
      <w:r w:rsidR="00BE2D63" w:rsidRPr="006B53C7">
        <w:rPr>
          <w:rFonts w:asciiTheme="minorHAnsi" w:hAnsiTheme="minorHAnsi" w:cstheme="majorBidi"/>
          <w:sz w:val="24"/>
          <w:szCs w:val="24"/>
          <w:lang w:val="en-US"/>
        </w:rPr>
        <w:t xml:space="preserve"> is 76.66% on bowl planting method that has 80 gr dosage of mycorrhiza.</w:t>
      </w:r>
    </w:p>
    <w:p w:rsidR="00723C0C" w:rsidRPr="006B53C7" w:rsidRDefault="00723C0C" w:rsidP="0045406A">
      <w:pPr>
        <w:pStyle w:val="ListParagraph"/>
        <w:tabs>
          <w:tab w:val="left" w:pos="426"/>
        </w:tabs>
        <w:spacing w:after="0" w:line="240" w:lineRule="auto"/>
        <w:ind w:left="284" w:hanging="284"/>
        <w:rPr>
          <w:rFonts w:asciiTheme="minorHAnsi" w:hAnsiTheme="minorHAnsi" w:cstheme="majorBidi"/>
          <w:b/>
          <w:sz w:val="24"/>
          <w:szCs w:val="24"/>
          <w:lang w:val="en-US"/>
        </w:rPr>
      </w:pPr>
    </w:p>
    <w:p w:rsidR="00723C0C" w:rsidRPr="006B53C7" w:rsidRDefault="006B53C7" w:rsidP="00723C0C">
      <w:pPr>
        <w:pStyle w:val="Heading2"/>
        <w:spacing w:before="0"/>
        <w:jc w:val="both"/>
        <w:rPr>
          <w:rFonts w:asciiTheme="minorHAnsi" w:hAnsiTheme="minorHAnsi" w:cstheme="majorBidi"/>
          <w:color w:val="auto"/>
          <w:sz w:val="24"/>
          <w:szCs w:val="24"/>
        </w:rPr>
      </w:pPr>
      <w:r>
        <w:rPr>
          <w:rFonts w:asciiTheme="minorHAnsi" w:hAnsiTheme="minorHAnsi" w:cstheme="majorBidi"/>
          <w:color w:val="auto"/>
          <w:sz w:val="24"/>
          <w:szCs w:val="24"/>
        </w:rPr>
        <w:t>SUGGESTION</w:t>
      </w:r>
    </w:p>
    <w:p w:rsidR="007C628F" w:rsidRPr="006B53C7" w:rsidRDefault="007C628F" w:rsidP="007C628F">
      <w:pPr>
        <w:rPr>
          <w:rFonts w:asciiTheme="minorHAnsi" w:hAnsiTheme="minorHAnsi"/>
          <w:lang w:eastAsia="zh-CN"/>
        </w:rPr>
      </w:pPr>
    </w:p>
    <w:p w:rsidR="00723C0C" w:rsidRPr="006B53C7" w:rsidRDefault="00CB46AE" w:rsidP="00723C0C">
      <w:pPr>
        <w:ind w:firstLine="360"/>
        <w:jc w:val="both"/>
        <w:rPr>
          <w:rFonts w:asciiTheme="minorHAnsi" w:hAnsiTheme="minorHAnsi" w:cstheme="majorBidi"/>
          <w:lang w:eastAsia="zh-CN"/>
        </w:rPr>
      </w:pPr>
      <w:r w:rsidRPr="006B53C7">
        <w:rPr>
          <w:rFonts w:asciiTheme="minorHAnsi" w:hAnsiTheme="minorHAnsi" w:cstheme="majorBidi"/>
          <w:lang w:eastAsia="zh-CN"/>
        </w:rPr>
        <w:t>It is necesary to do further experiment on vegetatif fase to generatif fase in relation to heitght growthe of soybean plant which implement bowl planting mrthod and without bowl planting method.</w:t>
      </w:r>
    </w:p>
    <w:p w:rsidR="00CB46AE" w:rsidRPr="006B53C7" w:rsidRDefault="00CB46AE" w:rsidP="00723C0C">
      <w:pPr>
        <w:ind w:firstLine="360"/>
        <w:jc w:val="both"/>
        <w:rPr>
          <w:rFonts w:asciiTheme="minorHAnsi" w:hAnsiTheme="minorHAnsi" w:cstheme="majorBidi"/>
          <w:lang w:eastAsia="zh-CN"/>
        </w:rPr>
      </w:pPr>
    </w:p>
    <w:p w:rsidR="00723C0C" w:rsidRPr="006B53C7" w:rsidRDefault="008C61D3" w:rsidP="00723C0C">
      <w:pPr>
        <w:contextualSpacing/>
        <w:jc w:val="center"/>
        <w:rPr>
          <w:rFonts w:asciiTheme="minorHAnsi" w:hAnsiTheme="minorHAnsi" w:cstheme="majorBidi"/>
          <w:b/>
          <w:spacing w:val="-4"/>
        </w:rPr>
      </w:pPr>
      <w:r w:rsidRPr="006B53C7">
        <w:rPr>
          <w:rFonts w:asciiTheme="minorHAnsi" w:hAnsiTheme="minorHAnsi" w:cstheme="majorBidi"/>
          <w:b/>
          <w:spacing w:val="-4"/>
        </w:rPr>
        <w:t>RE</w:t>
      </w:r>
      <w:r w:rsidR="004A6A56">
        <w:rPr>
          <w:rFonts w:asciiTheme="minorHAnsi" w:hAnsiTheme="minorHAnsi" w:cstheme="majorBidi"/>
          <w:b/>
          <w:spacing w:val="-4"/>
        </w:rPr>
        <w:t>F</w:t>
      </w:r>
      <w:r w:rsidRPr="006B53C7">
        <w:rPr>
          <w:rFonts w:asciiTheme="minorHAnsi" w:hAnsiTheme="minorHAnsi" w:cstheme="majorBidi"/>
          <w:b/>
          <w:spacing w:val="-4"/>
        </w:rPr>
        <w:t>FERENCE</w:t>
      </w:r>
      <w:r w:rsidR="004A6A56">
        <w:rPr>
          <w:rFonts w:asciiTheme="minorHAnsi" w:hAnsiTheme="minorHAnsi" w:cstheme="majorBidi"/>
          <w:b/>
          <w:spacing w:val="-4"/>
        </w:rPr>
        <w:t>S</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Adewole MB, Awotoye OO, Ohiembor MO, Salami AO.</w:t>
      </w:r>
      <w:proofErr w:type="gramEnd"/>
      <w:r w:rsidRPr="006B53C7">
        <w:rPr>
          <w:rFonts w:asciiTheme="minorHAnsi" w:hAnsiTheme="minorHAnsi" w:cstheme="majorBidi"/>
          <w:spacing w:val="-4"/>
        </w:rPr>
        <w:t xml:space="preserve"> 2010. Influence of mycorrhizal fungi on phytoremediating potential and yield of sunflower in Cd and Pb polluted soils. </w:t>
      </w:r>
      <w:r w:rsidRPr="006B53C7">
        <w:rPr>
          <w:rFonts w:asciiTheme="minorHAnsi" w:hAnsiTheme="minorHAnsi" w:cstheme="majorBidi"/>
          <w:b/>
          <w:spacing w:val="-4"/>
        </w:rPr>
        <w:t>J Agric Sci</w:t>
      </w:r>
      <w:r w:rsidRPr="006B53C7">
        <w:rPr>
          <w:rFonts w:asciiTheme="minorHAnsi" w:hAnsiTheme="minorHAnsi" w:cstheme="majorBidi"/>
          <w:spacing w:val="-4"/>
        </w:rPr>
        <w:t xml:space="preserve"> 55 (1): 17-28.</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Adisarwanto, 2008.</w:t>
      </w:r>
      <w:proofErr w:type="gramEnd"/>
      <w:r w:rsidRPr="006B53C7">
        <w:rPr>
          <w:rFonts w:asciiTheme="minorHAnsi" w:hAnsiTheme="minorHAnsi" w:cstheme="majorBidi"/>
          <w:spacing w:val="-4"/>
        </w:rPr>
        <w:t xml:space="preserve"> </w:t>
      </w:r>
      <w:r w:rsidRPr="006B53C7">
        <w:rPr>
          <w:rFonts w:asciiTheme="minorHAnsi" w:hAnsiTheme="minorHAnsi" w:cstheme="majorBidi"/>
          <w:b/>
          <w:spacing w:val="-4"/>
        </w:rPr>
        <w:t>Budidaya Kedelai Tropika</w:t>
      </w:r>
      <w:r w:rsidRPr="006B53C7">
        <w:rPr>
          <w:rFonts w:asciiTheme="minorHAnsi" w:hAnsiTheme="minorHAnsi" w:cstheme="majorBidi"/>
          <w:spacing w:val="-4"/>
        </w:rPr>
        <w:t>. Penebar Swadaya, Jakarta.</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Adisarwanto.</w:t>
      </w:r>
      <w:proofErr w:type="gramEnd"/>
      <w:r w:rsidRPr="006B53C7">
        <w:rPr>
          <w:rFonts w:asciiTheme="minorHAnsi" w:hAnsiTheme="minorHAnsi" w:cstheme="majorBidi"/>
          <w:spacing w:val="-4"/>
        </w:rPr>
        <w:t xml:space="preserve"> T. 2006. </w:t>
      </w:r>
      <w:proofErr w:type="gramStart"/>
      <w:r w:rsidRPr="006B53C7">
        <w:rPr>
          <w:rFonts w:asciiTheme="minorHAnsi" w:hAnsiTheme="minorHAnsi" w:cstheme="majorBidi"/>
          <w:b/>
          <w:iCs/>
          <w:spacing w:val="-4"/>
        </w:rPr>
        <w:t>Kedelai</w:t>
      </w:r>
      <w:r w:rsidRPr="006B53C7">
        <w:rPr>
          <w:rFonts w:asciiTheme="minorHAnsi" w:hAnsiTheme="minorHAnsi" w:cstheme="majorBidi"/>
          <w:b/>
          <w:spacing w:val="-4"/>
        </w:rPr>
        <w:t>.</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spacing w:val="-4"/>
        </w:rPr>
        <w:t>Jakarta :</w:t>
      </w:r>
      <w:proofErr w:type="gramEnd"/>
      <w:r w:rsidRPr="006B53C7">
        <w:rPr>
          <w:rFonts w:asciiTheme="minorHAnsi" w:hAnsiTheme="minorHAnsi" w:cstheme="majorBidi"/>
          <w:spacing w:val="-4"/>
        </w:rPr>
        <w:t xml:space="preserve"> Penebar Swadaya.</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lastRenderedPageBreak/>
        <w:t>Alkareji.</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spacing w:val="-4"/>
        </w:rPr>
        <w:t xml:space="preserve">2008. </w:t>
      </w:r>
      <w:r w:rsidRPr="006B53C7">
        <w:rPr>
          <w:rFonts w:asciiTheme="minorHAnsi" w:hAnsiTheme="minorHAnsi" w:cstheme="majorBidi"/>
          <w:b/>
          <w:spacing w:val="-4"/>
        </w:rPr>
        <w:t xml:space="preserve">Pemanfaatan </w:t>
      </w:r>
      <w:r w:rsidRPr="006B53C7">
        <w:rPr>
          <w:rFonts w:asciiTheme="minorHAnsi" w:hAnsiTheme="minorHAnsi" w:cstheme="majorBidi"/>
          <w:b/>
          <w:i/>
          <w:spacing w:val="-4"/>
        </w:rPr>
        <w:t>Mycorrhizal Helper Bacteria</w:t>
      </w:r>
      <w:r w:rsidRPr="006B53C7">
        <w:rPr>
          <w:rFonts w:asciiTheme="minorHAnsi" w:hAnsiTheme="minorHAnsi" w:cstheme="majorBidi"/>
          <w:b/>
          <w:spacing w:val="-4"/>
        </w:rPr>
        <w:t xml:space="preserve"> (MHBS) dan Fungi Mikoriza Arbuskula (Fma) untuk Meningkatkan Pertumbuhan Sengon (</w:t>
      </w:r>
      <w:r w:rsidRPr="006B53C7">
        <w:rPr>
          <w:rFonts w:asciiTheme="minorHAnsi" w:hAnsiTheme="minorHAnsi" w:cstheme="majorBidi"/>
          <w:b/>
          <w:i/>
          <w:spacing w:val="-4"/>
        </w:rPr>
        <w:t xml:space="preserve">Paraserianthes falcataria </w:t>
      </w:r>
      <w:r w:rsidRPr="006B53C7">
        <w:rPr>
          <w:rFonts w:asciiTheme="minorHAnsi" w:hAnsiTheme="minorHAnsi" w:cstheme="majorBidi"/>
          <w:b/>
          <w:spacing w:val="-4"/>
        </w:rPr>
        <w:t>L.)</w:t>
      </w:r>
      <w:proofErr w:type="gramEnd"/>
      <w:r w:rsidRPr="006B53C7">
        <w:rPr>
          <w:rFonts w:asciiTheme="minorHAnsi" w:hAnsiTheme="minorHAnsi" w:cstheme="majorBidi"/>
          <w:b/>
          <w:spacing w:val="-4"/>
        </w:rPr>
        <w:t xml:space="preserve"> </w:t>
      </w:r>
      <w:proofErr w:type="gramStart"/>
      <w:r w:rsidRPr="006B53C7">
        <w:rPr>
          <w:rFonts w:asciiTheme="minorHAnsi" w:hAnsiTheme="minorHAnsi" w:cstheme="majorBidi"/>
          <w:b/>
          <w:spacing w:val="-4"/>
        </w:rPr>
        <w:t>Nielsen) di Persemaian.</w:t>
      </w:r>
      <w:proofErr w:type="gramEnd"/>
      <w:r w:rsidRPr="006B53C7">
        <w:rPr>
          <w:rFonts w:asciiTheme="minorHAnsi" w:hAnsiTheme="minorHAnsi" w:cstheme="majorBidi"/>
          <w:spacing w:val="-4"/>
        </w:rPr>
        <w:t xml:space="preserve"> Bogor: Institut Pertanian Bogor.</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b/>
          <w:spacing w:val="-4"/>
        </w:rPr>
      </w:pPr>
      <w:proofErr w:type="gramStart"/>
      <w:r w:rsidRPr="006B53C7">
        <w:rPr>
          <w:rFonts w:asciiTheme="minorHAnsi" w:hAnsiTheme="minorHAnsi" w:cstheme="majorBidi"/>
          <w:spacing w:val="-4"/>
        </w:rPr>
        <w:t xml:space="preserve">Ang, L.H. and W.M. Ho. 2002 Afforestation of Tin </w:t>
      </w:r>
      <w:r w:rsidR="007C628F" w:rsidRPr="006B53C7">
        <w:rPr>
          <w:rFonts w:asciiTheme="minorHAnsi" w:hAnsiTheme="minorHAnsi" w:cstheme="majorBidi"/>
          <w:spacing w:val="-4"/>
        </w:rPr>
        <w:t>Tailings in</w:t>
      </w:r>
      <w:r w:rsidRPr="006B53C7">
        <w:rPr>
          <w:rFonts w:asciiTheme="minorHAnsi" w:hAnsiTheme="minorHAnsi" w:cstheme="majorBidi"/>
          <w:spacing w:val="-4"/>
        </w:rPr>
        <w:t xml:space="preserve"> Malaysia</w:t>
      </w:r>
      <w:r w:rsidRPr="006B53C7">
        <w:rPr>
          <w:rFonts w:asciiTheme="minorHAnsi" w:hAnsiTheme="minorHAnsi" w:cstheme="majorBidi"/>
          <w:b/>
          <w:spacing w:val="-4"/>
        </w:rPr>
        <w:t>.</w:t>
      </w:r>
      <w:proofErr w:type="gramEnd"/>
      <w:r w:rsidRPr="006B53C7">
        <w:rPr>
          <w:rFonts w:asciiTheme="minorHAnsi" w:hAnsiTheme="minorHAnsi" w:cstheme="majorBidi"/>
          <w:b/>
          <w:spacing w:val="-4"/>
        </w:rPr>
        <w:t xml:space="preserve"> </w:t>
      </w:r>
      <w:proofErr w:type="gramStart"/>
      <w:r w:rsidRPr="006B53C7">
        <w:rPr>
          <w:rFonts w:asciiTheme="minorHAnsi" w:hAnsiTheme="minorHAnsi" w:cstheme="majorBidi"/>
          <w:b/>
          <w:spacing w:val="-4"/>
        </w:rPr>
        <w:t>12th ISCO Conference in Beijing.</w:t>
      </w:r>
      <w:proofErr w:type="gramEnd"/>
    </w:p>
    <w:p w:rsidR="00723C0C" w:rsidRPr="006B53C7" w:rsidRDefault="00723C0C" w:rsidP="00723C0C">
      <w:pPr>
        <w:jc w:val="both"/>
        <w:rPr>
          <w:rFonts w:asciiTheme="minorHAnsi" w:hAnsiTheme="minorHAnsi" w:cstheme="majorBidi"/>
          <w:b/>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Anonim.</w:t>
      </w:r>
      <w:proofErr w:type="gramEnd"/>
      <w:r w:rsidRPr="006B53C7">
        <w:rPr>
          <w:rFonts w:asciiTheme="minorHAnsi" w:hAnsiTheme="minorHAnsi" w:cstheme="majorBidi"/>
          <w:spacing w:val="-4"/>
        </w:rPr>
        <w:t xml:space="preserve"> 2002. </w:t>
      </w:r>
      <w:r w:rsidRPr="006B53C7">
        <w:rPr>
          <w:rFonts w:asciiTheme="minorHAnsi" w:hAnsiTheme="minorHAnsi" w:cstheme="majorBidi"/>
          <w:b/>
          <w:spacing w:val="-4"/>
        </w:rPr>
        <w:t>Effect of Bio-organic on Soil and Plant Improvement of Post Tin Mine Site at PT. Koba Tin project Area, Bangka</w:t>
      </w:r>
      <w:r w:rsidRPr="006B53C7">
        <w:rPr>
          <w:rFonts w:asciiTheme="minorHAnsi" w:hAnsiTheme="minorHAnsi" w:cstheme="majorBidi"/>
          <w:spacing w:val="-4"/>
        </w:rPr>
        <w:t xml:space="preserve">. Pusat Penelitian Bioteknologi IPB, Bogor. </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Anonim.</w:t>
      </w:r>
      <w:proofErr w:type="gramEnd"/>
      <w:r w:rsidRPr="006B53C7">
        <w:rPr>
          <w:rFonts w:asciiTheme="minorHAnsi" w:hAnsiTheme="minorHAnsi" w:cstheme="majorBidi"/>
          <w:spacing w:val="-4"/>
        </w:rPr>
        <w:t xml:space="preserve"> 2011. </w:t>
      </w:r>
      <w:r w:rsidRPr="006B53C7">
        <w:rPr>
          <w:rFonts w:asciiTheme="minorHAnsi" w:hAnsiTheme="minorHAnsi" w:cstheme="majorBidi"/>
          <w:b/>
          <w:spacing w:val="-4"/>
        </w:rPr>
        <w:t>Laporan Tahunan 2011 “Go Offshore, Go Deeper.</w:t>
      </w:r>
      <w:r w:rsidRPr="006B53C7">
        <w:rPr>
          <w:rFonts w:asciiTheme="minorHAnsi" w:hAnsiTheme="minorHAnsi" w:cstheme="majorBidi"/>
          <w:spacing w:val="-4"/>
        </w:rPr>
        <w:t xml:space="preserve"> </w:t>
      </w:r>
      <w:proofErr w:type="gramStart"/>
      <w:r w:rsidRPr="006B53C7">
        <w:rPr>
          <w:rFonts w:asciiTheme="minorHAnsi" w:hAnsiTheme="minorHAnsi" w:cstheme="majorBidi"/>
          <w:spacing w:val="-4"/>
        </w:rPr>
        <w:t>PT Timah Tbk.</w:t>
      </w:r>
      <w:proofErr w:type="gramEnd"/>
    </w:p>
    <w:p w:rsidR="00723C0C" w:rsidRPr="006B53C7" w:rsidRDefault="00723C0C" w:rsidP="00723C0C">
      <w:pPr>
        <w:jc w:val="both"/>
        <w:rPr>
          <w:rFonts w:asciiTheme="minorHAnsi" w:hAnsiTheme="minorHAnsi" w:cstheme="majorBidi"/>
          <w:spacing w:val="-4"/>
        </w:rPr>
      </w:pPr>
    </w:p>
    <w:p w:rsidR="00723C0C"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Astiko, W. 2009.</w:t>
      </w:r>
      <w:proofErr w:type="gramEnd"/>
      <w:r w:rsidRPr="006B53C7">
        <w:rPr>
          <w:rFonts w:asciiTheme="minorHAnsi" w:hAnsiTheme="minorHAnsi" w:cstheme="majorBidi"/>
          <w:spacing w:val="-4"/>
        </w:rPr>
        <w:t xml:space="preserve"> </w:t>
      </w:r>
      <w:r w:rsidRPr="006B53C7">
        <w:rPr>
          <w:rFonts w:asciiTheme="minorHAnsi" w:hAnsiTheme="minorHAnsi" w:cstheme="majorBidi"/>
          <w:b/>
          <w:iCs/>
          <w:spacing w:val="-4"/>
        </w:rPr>
        <w:t xml:space="preserve">Pengaruh Paket Pemupukan Terhadap Pertumbuhan Dan Hasil Tanaman Kedelai Di Lahan Kering. </w:t>
      </w:r>
      <w:r w:rsidRPr="006B53C7">
        <w:rPr>
          <w:rFonts w:asciiTheme="minorHAnsi" w:hAnsiTheme="minorHAnsi" w:cstheme="majorBidi"/>
          <w:spacing w:val="-4"/>
        </w:rPr>
        <w:t>Universitas Mataram.</w:t>
      </w:r>
    </w:p>
    <w:p w:rsidR="00085BFF" w:rsidRDefault="00085BFF" w:rsidP="00723C0C">
      <w:pPr>
        <w:jc w:val="both"/>
        <w:rPr>
          <w:rFonts w:asciiTheme="minorHAnsi" w:hAnsiTheme="minorHAnsi" w:cstheme="majorBidi"/>
          <w:spacing w:val="-4"/>
        </w:rPr>
      </w:pPr>
    </w:p>
    <w:p w:rsidR="00304EB0" w:rsidRPr="00304EB0" w:rsidRDefault="00304EB0" w:rsidP="00085BFF">
      <w:pPr>
        <w:jc w:val="both"/>
        <w:rPr>
          <w:rFonts w:asciiTheme="minorHAnsi" w:hAnsiTheme="minorHAnsi" w:cstheme="minorHAnsi"/>
          <w:color w:val="000000" w:themeColor="text1"/>
        </w:rPr>
      </w:pPr>
      <w:r w:rsidRPr="00304EB0">
        <w:rPr>
          <w:rFonts w:asciiTheme="minorHAnsi" w:hAnsiTheme="minorHAnsi" w:cstheme="minorHAnsi"/>
          <w:color w:val="000000" w:themeColor="text1"/>
          <w:shd w:val="clear" w:color="auto" w:fill="FFFFFF"/>
        </w:rPr>
        <w:t xml:space="preserve">W Astiko, IR Sastrahidayat, S Djauhari, </w:t>
      </w:r>
      <w:proofErr w:type="gramStart"/>
      <w:r w:rsidRPr="00304EB0">
        <w:rPr>
          <w:rFonts w:asciiTheme="minorHAnsi" w:hAnsiTheme="minorHAnsi" w:cstheme="minorHAnsi"/>
          <w:color w:val="000000" w:themeColor="text1"/>
          <w:shd w:val="clear" w:color="auto" w:fill="FFFFFF"/>
        </w:rPr>
        <w:t>A</w:t>
      </w:r>
      <w:proofErr w:type="gramEnd"/>
      <w:r w:rsidRPr="00304EB0">
        <w:rPr>
          <w:rFonts w:asciiTheme="minorHAnsi" w:hAnsiTheme="minorHAnsi" w:cstheme="minorHAnsi"/>
          <w:color w:val="000000" w:themeColor="text1"/>
          <w:shd w:val="clear" w:color="auto" w:fill="FFFFFF"/>
        </w:rPr>
        <w:t xml:space="preserve"> Muhibuddin. 2013. </w:t>
      </w:r>
      <w:r w:rsidRPr="00304EB0">
        <w:rPr>
          <w:rFonts w:asciiTheme="minorHAnsi" w:hAnsiTheme="minorHAnsi" w:cstheme="minorHAnsi"/>
          <w:color w:val="000000" w:themeColor="text1"/>
        </w:rPr>
        <w:t>The Role of Indigenous Mycorrhiza in Combination with Cattle Manure in Improving Maize Yield (Zea Mays L) on Sandy Loam of Northern Lombok, Eastern of Indonesia.</w:t>
      </w:r>
      <w:r w:rsidR="00085BFF">
        <w:rPr>
          <w:rFonts w:asciiTheme="minorHAnsi" w:hAnsiTheme="minorHAnsi" w:cstheme="minorHAnsi"/>
          <w:color w:val="000000" w:themeColor="text1"/>
        </w:rPr>
        <w:t xml:space="preserve"> </w:t>
      </w:r>
      <w:r w:rsidRPr="00304EB0">
        <w:rPr>
          <w:rFonts w:asciiTheme="minorHAnsi" w:hAnsiTheme="minorHAnsi" w:cstheme="minorHAnsi"/>
          <w:color w:val="000000" w:themeColor="text1"/>
        </w:rPr>
        <w:t>Jurnal TANAH TROPIKA (Journal of Tropical Soils) 18 (1), 53-58</w:t>
      </w:r>
      <w:r w:rsidR="00085BFF">
        <w:rPr>
          <w:rFonts w:asciiTheme="minorHAnsi" w:hAnsiTheme="minorHAnsi" w:cstheme="minorHAnsi"/>
          <w:color w:val="000000" w:themeColor="text1"/>
        </w:rPr>
        <w:t>.</w:t>
      </w:r>
    </w:p>
    <w:p w:rsidR="00304EB0" w:rsidRPr="006B53C7" w:rsidRDefault="00304EB0"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Babu, A.G and Reddy, M.S. 2011.</w:t>
      </w:r>
      <w:proofErr w:type="gramEnd"/>
      <w:r w:rsidRPr="006B53C7">
        <w:rPr>
          <w:rFonts w:asciiTheme="minorHAnsi" w:hAnsiTheme="minorHAnsi" w:cstheme="majorBidi"/>
          <w:spacing w:val="-4"/>
        </w:rPr>
        <w:t xml:space="preserve"> </w:t>
      </w:r>
      <w:r w:rsidRPr="006B53C7">
        <w:rPr>
          <w:rFonts w:asciiTheme="minorHAnsi" w:hAnsiTheme="minorHAnsi" w:cstheme="majorBidi"/>
          <w:i/>
          <w:spacing w:val="-4"/>
        </w:rPr>
        <w:t>Aspergillus tubingensis</w:t>
      </w:r>
      <w:r w:rsidRPr="006B53C7">
        <w:rPr>
          <w:rFonts w:asciiTheme="minorHAnsi" w:hAnsiTheme="minorHAnsi" w:cstheme="majorBidi"/>
          <w:spacing w:val="-4"/>
        </w:rPr>
        <w:t xml:space="preserve"> Improves the Growth and Native Mycorrhizal Colonization of Bermudagrass in Bauxite Residue. </w:t>
      </w:r>
      <w:r w:rsidRPr="006B53C7">
        <w:rPr>
          <w:rFonts w:asciiTheme="minorHAnsi" w:hAnsiTheme="minorHAnsi" w:cstheme="majorBidi"/>
          <w:b/>
          <w:spacing w:val="-4"/>
        </w:rPr>
        <w:t>Bioremed J</w:t>
      </w:r>
      <w:r w:rsidRPr="006B53C7">
        <w:rPr>
          <w:rFonts w:asciiTheme="minorHAnsi" w:hAnsiTheme="minorHAnsi" w:cstheme="majorBidi"/>
          <w:spacing w:val="-4"/>
        </w:rPr>
        <w:t xml:space="preserve"> 15 (3): 157-164.</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Bai H.J., Zhang Z.M., Yang G.E., and Li B.Z. 2008.</w:t>
      </w:r>
      <w:proofErr w:type="gramEnd"/>
      <w:r w:rsidRPr="006B53C7">
        <w:rPr>
          <w:rFonts w:asciiTheme="minorHAnsi" w:hAnsiTheme="minorHAnsi" w:cstheme="majorBidi"/>
          <w:spacing w:val="-4"/>
        </w:rPr>
        <w:t xml:space="preserve"> Bioremediation of cadmium by growing Rhodobacter sphaeroides: kinetic characteristic and mechanism studies. </w:t>
      </w:r>
      <w:r w:rsidRPr="006B53C7">
        <w:rPr>
          <w:rFonts w:asciiTheme="minorHAnsi" w:hAnsiTheme="minorHAnsi" w:cstheme="majorBidi"/>
          <w:b/>
          <w:spacing w:val="-4"/>
        </w:rPr>
        <w:t>Biores Technol</w:t>
      </w:r>
      <w:r w:rsidRPr="006B53C7">
        <w:rPr>
          <w:rFonts w:asciiTheme="minorHAnsi" w:hAnsiTheme="minorHAnsi" w:cstheme="majorBidi"/>
          <w:spacing w:val="-4"/>
        </w:rPr>
        <w:t xml:space="preserve"> 99: 7716-7722</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lastRenderedPageBreak/>
        <w:t>Basuki dan Tjasadihardja, A. 1995.</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spacing w:val="-4"/>
        </w:rPr>
        <w:t>Warta Pusat Penelitian Karet.</w:t>
      </w:r>
      <w:proofErr w:type="gramEnd"/>
      <w:r w:rsidRPr="006B53C7">
        <w:rPr>
          <w:rFonts w:asciiTheme="minorHAnsi" w:hAnsiTheme="minorHAnsi" w:cstheme="majorBidi"/>
          <w:spacing w:val="-4"/>
        </w:rPr>
        <w:t xml:space="preserve"> </w:t>
      </w:r>
      <w:r w:rsidRPr="006B53C7">
        <w:rPr>
          <w:rFonts w:asciiTheme="minorHAnsi" w:hAnsiTheme="minorHAnsi" w:cstheme="majorBidi"/>
          <w:b/>
          <w:spacing w:val="-4"/>
        </w:rPr>
        <w:t xml:space="preserve">Asosiasi Penelitian Dan Pengembangan Perkebunan </w:t>
      </w:r>
      <w:proofErr w:type="gramStart"/>
      <w:r w:rsidRPr="006B53C7">
        <w:rPr>
          <w:rFonts w:asciiTheme="minorHAnsi" w:hAnsiTheme="minorHAnsi" w:cstheme="majorBidi"/>
          <w:b/>
          <w:spacing w:val="-4"/>
        </w:rPr>
        <w:t>Indonesia  (</w:t>
      </w:r>
      <w:proofErr w:type="gramEnd"/>
      <w:r w:rsidRPr="006B53C7">
        <w:rPr>
          <w:rFonts w:asciiTheme="minorHAnsi" w:hAnsiTheme="minorHAnsi" w:cstheme="majorBidi"/>
          <w:b/>
          <w:spacing w:val="-4"/>
        </w:rPr>
        <w:t>Medan).</w:t>
      </w:r>
      <w:r w:rsidRPr="006B53C7">
        <w:rPr>
          <w:rFonts w:asciiTheme="minorHAnsi" w:hAnsiTheme="minorHAnsi" w:cstheme="majorBidi"/>
          <w:spacing w:val="-4"/>
        </w:rPr>
        <w:t xml:space="preserve"> Volume 14 Nomor 2 (89-101).</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 xml:space="preserve">Brundrett </w:t>
      </w:r>
      <w:r w:rsidRPr="006B53C7">
        <w:rPr>
          <w:rFonts w:asciiTheme="minorHAnsi" w:hAnsiTheme="minorHAnsi" w:cstheme="majorBidi"/>
          <w:i/>
          <w:spacing w:val="-4"/>
        </w:rPr>
        <w:t>et al</w:t>
      </w:r>
      <w:r w:rsidRPr="006B53C7">
        <w:rPr>
          <w:rFonts w:asciiTheme="minorHAnsi" w:hAnsiTheme="minorHAnsi" w:cstheme="majorBidi"/>
          <w:spacing w:val="-4"/>
        </w:rPr>
        <w:t>. 1996.</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b/>
          <w:spacing w:val="-4"/>
        </w:rPr>
        <w:t>Working with Mycorrhizas in Forestry and Agriculture</w:t>
      </w:r>
      <w:r w:rsidRPr="006B53C7">
        <w:rPr>
          <w:rFonts w:asciiTheme="minorHAnsi" w:hAnsiTheme="minorHAnsi" w:cstheme="majorBidi"/>
          <w:spacing w:val="-4"/>
        </w:rPr>
        <w:t>.</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spacing w:val="-4"/>
        </w:rPr>
        <w:t>ACIAR Monograph.</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spacing w:val="-4"/>
        </w:rPr>
        <w:t>Australian Center for International Agricultural Research, Canberra.</w:t>
      </w:r>
      <w:proofErr w:type="gramEnd"/>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r w:rsidRPr="006B53C7">
        <w:rPr>
          <w:rFonts w:asciiTheme="minorHAnsi" w:hAnsiTheme="minorHAnsi" w:cstheme="majorBidi"/>
          <w:spacing w:val="-4"/>
        </w:rPr>
        <w:t xml:space="preserve">Brundrett, M. 2000. </w:t>
      </w:r>
      <w:proofErr w:type="gramStart"/>
      <w:r w:rsidRPr="006B53C7">
        <w:rPr>
          <w:rFonts w:asciiTheme="minorHAnsi" w:hAnsiTheme="minorHAnsi" w:cstheme="majorBidi"/>
          <w:b/>
          <w:spacing w:val="-4"/>
        </w:rPr>
        <w:t>Section 1.</w:t>
      </w:r>
      <w:proofErr w:type="gramEnd"/>
      <w:r w:rsidRPr="006B53C7">
        <w:rPr>
          <w:rFonts w:asciiTheme="minorHAnsi" w:hAnsiTheme="minorHAnsi" w:cstheme="majorBidi"/>
          <w:b/>
          <w:spacing w:val="-4"/>
        </w:rPr>
        <w:t xml:space="preserve"> </w:t>
      </w:r>
      <w:proofErr w:type="gramStart"/>
      <w:r w:rsidRPr="006B53C7">
        <w:rPr>
          <w:rFonts w:asciiTheme="minorHAnsi" w:hAnsiTheme="minorHAnsi" w:cstheme="majorBidi"/>
          <w:b/>
          <w:spacing w:val="-4"/>
        </w:rPr>
        <w:t>Introduction of Mycorrhizas</w:t>
      </w:r>
      <w:r w:rsidRPr="006B53C7">
        <w:rPr>
          <w:rFonts w:asciiTheme="minorHAnsi" w:hAnsiTheme="minorHAnsi" w:cstheme="majorBidi"/>
          <w:spacing w:val="-4"/>
        </w:rPr>
        <w:t>.</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spacing w:val="-4"/>
        </w:rPr>
        <w:t>ACIAR Monograph.</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spacing w:val="-4"/>
        </w:rPr>
        <w:t>Australian Center for International Agricultural Research, Canberra.</w:t>
      </w:r>
      <w:proofErr w:type="gramEnd"/>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Cahyono, B. 2007.</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b/>
          <w:iCs/>
          <w:spacing w:val="-4"/>
        </w:rPr>
        <w:t>Kedelai.</w:t>
      </w:r>
      <w:proofErr w:type="gramEnd"/>
      <w:r w:rsidRPr="006B53C7">
        <w:rPr>
          <w:rFonts w:asciiTheme="minorHAnsi" w:hAnsiTheme="minorHAnsi" w:cstheme="majorBidi"/>
          <w:i/>
          <w:iCs/>
          <w:spacing w:val="-4"/>
        </w:rPr>
        <w:t xml:space="preserve"> </w:t>
      </w:r>
      <w:r w:rsidRPr="006B53C7">
        <w:rPr>
          <w:rFonts w:asciiTheme="minorHAnsi" w:hAnsiTheme="minorHAnsi" w:cstheme="majorBidi"/>
          <w:spacing w:val="-4"/>
        </w:rPr>
        <w:t>Semarang: Aneka Ilmu.</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r w:rsidRPr="006B53C7">
        <w:rPr>
          <w:rFonts w:asciiTheme="minorHAnsi" w:hAnsiTheme="minorHAnsi" w:cstheme="majorBidi"/>
          <w:spacing w:val="-4"/>
        </w:rPr>
        <w:t xml:space="preserve">Chen B., Sen H., Li X., Feng G., Christie P. 2004. Effects of EDTA application and arbuscular mycorrhizal colonization on growth and zinc uptake by </w:t>
      </w:r>
      <w:proofErr w:type="gramStart"/>
      <w:r w:rsidRPr="006B53C7">
        <w:rPr>
          <w:rFonts w:asciiTheme="minorHAnsi" w:hAnsiTheme="minorHAnsi" w:cstheme="majorBidi"/>
          <w:spacing w:val="-4"/>
        </w:rPr>
        <w:t>maize  (</w:t>
      </w:r>
      <w:proofErr w:type="gramEnd"/>
      <w:r w:rsidRPr="006B53C7">
        <w:rPr>
          <w:rFonts w:asciiTheme="minorHAnsi" w:hAnsiTheme="minorHAnsi" w:cstheme="majorBidi"/>
          <w:spacing w:val="-4"/>
        </w:rPr>
        <w:t xml:space="preserve">Zea mays L.) in soil experimentally contaminated with zinc. </w:t>
      </w:r>
      <w:r w:rsidRPr="006B53C7">
        <w:rPr>
          <w:rFonts w:asciiTheme="minorHAnsi" w:hAnsiTheme="minorHAnsi" w:cstheme="majorBidi"/>
          <w:b/>
          <w:spacing w:val="-4"/>
        </w:rPr>
        <w:t>Pl Soil</w:t>
      </w:r>
      <w:r w:rsidRPr="006B53C7">
        <w:rPr>
          <w:rFonts w:asciiTheme="minorHAnsi" w:hAnsiTheme="minorHAnsi" w:cstheme="majorBidi"/>
          <w:spacing w:val="-4"/>
        </w:rPr>
        <w:t xml:space="preserve"> 261: 219-229.</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Chenu C., Le Bissonnais, Y., and Arrouays, D., 2000, Organic matter influence on clay wettability and soil aggregate stability.</w:t>
      </w:r>
      <w:proofErr w:type="gramEnd"/>
      <w:r w:rsidRPr="006B53C7">
        <w:rPr>
          <w:rFonts w:asciiTheme="minorHAnsi" w:hAnsiTheme="minorHAnsi" w:cstheme="majorBidi"/>
          <w:spacing w:val="-4"/>
        </w:rPr>
        <w:t xml:space="preserve"> </w:t>
      </w:r>
      <w:r w:rsidRPr="006B53C7">
        <w:rPr>
          <w:rFonts w:asciiTheme="minorHAnsi" w:hAnsiTheme="minorHAnsi" w:cstheme="majorBidi"/>
          <w:b/>
          <w:iCs/>
          <w:spacing w:val="-4"/>
        </w:rPr>
        <w:t>Soil Sci. Soc. Am. J.</w:t>
      </w:r>
      <w:r w:rsidRPr="006B53C7">
        <w:rPr>
          <w:rFonts w:asciiTheme="minorHAnsi" w:hAnsiTheme="minorHAnsi" w:cstheme="majorBidi"/>
          <w:i/>
          <w:iCs/>
          <w:spacing w:val="-4"/>
        </w:rPr>
        <w:t xml:space="preserve"> </w:t>
      </w:r>
      <w:r w:rsidRPr="006B53C7">
        <w:rPr>
          <w:rFonts w:asciiTheme="minorHAnsi" w:hAnsiTheme="minorHAnsi" w:cstheme="majorBidi"/>
          <w:bCs/>
          <w:spacing w:val="-4"/>
        </w:rPr>
        <w:t>64</w:t>
      </w:r>
      <w:r w:rsidRPr="006B53C7">
        <w:rPr>
          <w:rFonts w:asciiTheme="minorHAnsi" w:hAnsiTheme="minorHAnsi" w:cstheme="majorBidi"/>
          <w:spacing w:val="-4"/>
        </w:rPr>
        <w:t>: 1479–1486.</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Cholid dkk.</w:t>
      </w:r>
      <w:proofErr w:type="gramEnd"/>
      <w:r w:rsidRPr="006B53C7">
        <w:rPr>
          <w:rFonts w:asciiTheme="minorHAnsi" w:hAnsiTheme="minorHAnsi" w:cstheme="majorBidi"/>
          <w:spacing w:val="-4"/>
        </w:rPr>
        <w:t xml:space="preserve"> 2014. Pemilihan Batang Bawah Jarak Pagar (</w:t>
      </w:r>
      <w:r w:rsidRPr="006B53C7">
        <w:rPr>
          <w:rFonts w:asciiTheme="minorHAnsi" w:hAnsiTheme="minorHAnsi" w:cstheme="majorBidi"/>
          <w:i/>
          <w:spacing w:val="-4"/>
        </w:rPr>
        <w:t>Jatropha curcas</w:t>
      </w:r>
      <w:r w:rsidRPr="006B53C7">
        <w:rPr>
          <w:rFonts w:asciiTheme="minorHAnsi" w:hAnsiTheme="minorHAnsi" w:cstheme="majorBidi"/>
          <w:spacing w:val="-4"/>
        </w:rPr>
        <w:t xml:space="preserve"> Linn.)  Toleran Terhadap Cekaman Kekeringan. </w:t>
      </w:r>
      <w:proofErr w:type="gramStart"/>
      <w:r w:rsidRPr="006B53C7">
        <w:rPr>
          <w:rFonts w:asciiTheme="minorHAnsi" w:hAnsiTheme="minorHAnsi" w:cstheme="majorBidi"/>
          <w:b/>
          <w:spacing w:val="-4"/>
        </w:rPr>
        <w:t>Jurnal Littri</w:t>
      </w:r>
      <w:r w:rsidRPr="006B53C7">
        <w:rPr>
          <w:rFonts w:asciiTheme="minorHAnsi" w:hAnsiTheme="minorHAnsi" w:cstheme="majorBidi"/>
          <w:spacing w:val="-4"/>
        </w:rPr>
        <w:t xml:space="preserve"> 20(1), Maret 2014.</w:t>
      </w:r>
      <w:proofErr w:type="gramEnd"/>
      <w:r w:rsidRPr="006B53C7">
        <w:rPr>
          <w:rFonts w:asciiTheme="minorHAnsi" w:hAnsiTheme="minorHAnsi" w:cstheme="majorBidi"/>
          <w:spacing w:val="-4"/>
        </w:rPr>
        <w:t xml:space="preserve"> Hlm. 1 – 12.</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r w:rsidRPr="006B53C7">
        <w:rPr>
          <w:rFonts w:asciiTheme="minorHAnsi" w:hAnsiTheme="minorHAnsi" w:cstheme="majorBidi"/>
          <w:spacing w:val="-4"/>
        </w:rPr>
        <w:t xml:space="preserve">David F. 2012. Arbuscular mycorrhizal fungi can benefit heavy metal tolerance and phytoremediation. </w:t>
      </w:r>
      <w:r w:rsidRPr="006B53C7">
        <w:rPr>
          <w:rFonts w:asciiTheme="minorHAnsi" w:hAnsiTheme="minorHAnsi" w:cstheme="majorBidi"/>
          <w:b/>
          <w:spacing w:val="-4"/>
        </w:rPr>
        <w:t>J Nat Res Life Sci Edu</w:t>
      </w:r>
      <w:r w:rsidRPr="006B53C7">
        <w:rPr>
          <w:rFonts w:asciiTheme="minorHAnsi" w:hAnsiTheme="minorHAnsi" w:cstheme="majorBidi"/>
          <w:spacing w:val="-4"/>
        </w:rPr>
        <w:t xml:space="preserve"> 41 (1): 23-26.</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autoSpaceDE w:val="0"/>
        <w:autoSpaceDN w:val="0"/>
        <w:adjustRightInd w:val="0"/>
        <w:jc w:val="both"/>
        <w:rPr>
          <w:rFonts w:asciiTheme="minorHAnsi" w:hAnsiTheme="minorHAnsi" w:cstheme="majorBidi"/>
          <w:spacing w:val="-4"/>
        </w:rPr>
      </w:pPr>
      <w:proofErr w:type="gramStart"/>
      <w:r w:rsidRPr="006B53C7">
        <w:rPr>
          <w:rFonts w:asciiTheme="minorHAnsi" w:hAnsiTheme="minorHAnsi" w:cstheme="majorBidi"/>
          <w:spacing w:val="-4"/>
        </w:rPr>
        <w:t>Delvian.</w:t>
      </w:r>
      <w:proofErr w:type="gramEnd"/>
      <w:r w:rsidRPr="006B53C7">
        <w:rPr>
          <w:rFonts w:asciiTheme="minorHAnsi" w:hAnsiTheme="minorHAnsi" w:cstheme="majorBidi"/>
          <w:spacing w:val="-4"/>
        </w:rPr>
        <w:t xml:space="preserve"> 2005. Pengaruh Cendawan Mikoriza Arbuskula Dan Naungan Terhadap Pertumbuhan Bibit Kayu Manis (</w:t>
      </w:r>
      <w:r w:rsidRPr="006B53C7">
        <w:rPr>
          <w:rFonts w:asciiTheme="minorHAnsi" w:hAnsiTheme="minorHAnsi" w:cstheme="majorBidi"/>
          <w:i/>
          <w:iCs/>
          <w:spacing w:val="-4"/>
        </w:rPr>
        <w:t>Cinnamomum burmanii BL.</w:t>
      </w:r>
      <w:r w:rsidRPr="006B53C7">
        <w:rPr>
          <w:rFonts w:asciiTheme="minorHAnsi" w:hAnsiTheme="minorHAnsi" w:cstheme="majorBidi"/>
          <w:spacing w:val="-4"/>
        </w:rPr>
        <w:t xml:space="preserve">). </w:t>
      </w:r>
      <w:r w:rsidRPr="006B53C7">
        <w:rPr>
          <w:rFonts w:asciiTheme="minorHAnsi" w:hAnsiTheme="minorHAnsi" w:cstheme="majorBidi"/>
          <w:b/>
          <w:bCs/>
          <w:spacing w:val="-4"/>
        </w:rPr>
        <w:t xml:space="preserve">Jurnal Ilmiah </w:t>
      </w:r>
      <w:r w:rsidRPr="006B53C7">
        <w:rPr>
          <w:rFonts w:asciiTheme="minorHAnsi" w:hAnsiTheme="minorHAnsi" w:cstheme="majorBidi"/>
          <w:b/>
          <w:bCs/>
          <w:spacing w:val="-4"/>
        </w:rPr>
        <w:lastRenderedPageBreak/>
        <w:t xml:space="preserve">Ilmu-Ilmu Pertanian Agrisol </w:t>
      </w:r>
      <w:r w:rsidRPr="006B53C7">
        <w:rPr>
          <w:rFonts w:asciiTheme="minorHAnsi" w:hAnsiTheme="minorHAnsi" w:cstheme="majorBidi"/>
          <w:spacing w:val="-4"/>
        </w:rPr>
        <w:t>Vol. 4, No. 1 Juni 2005.</w:t>
      </w:r>
    </w:p>
    <w:p w:rsidR="00723C0C" w:rsidRPr="006B53C7" w:rsidRDefault="00723C0C" w:rsidP="00723C0C">
      <w:pPr>
        <w:autoSpaceDE w:val="0"/>
        <w:autoSpaceDN w:val="0"/>
        <w:adjustRightInd w:val="0"/>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Dewi, A.I.R. 2007.</w:t>
      </w:r>
      <w:proofErr w:type="gramEnd"/>
      <w:r w:rsidRPr="006B53C7">
        <w:rPr>
          <w:rFonts w:asciiTheme="minorHAnsi" w:hAnsiTheme="minorHAnsi" w:cstheme="majorBidi"/>
          <w:spacing w:val="-4"/>
        </w:rPr>
        <w:t xml:space="preserve"> </w:t>
      </w:r>
      <w:r w:rsidRPr="006B53C7">
        <w:rPr>
          <w:rFonts w:asciiTheme="minorHAnsi" w:hAnsiTheme="minorHAnsi" w:cstheme="majorBidi"/>
          <w:b/>
          <w:spacing w:val="-4"/>
        </w:rPr>
        <w:t>Peran, Prospek dan Kendala dalam Pemanfaatan Endomikoriza</w:t>
      </w:r>
      <w:r w:rsidRPr="006B53C7">
        <w:rPr>
          <w:rFonts w:asciiTheme="minorHAnsi" w:hAnsiTheme="minorHAnsi" w:cstheme="majorBidi"/>
          <w:spacing w:val="-4"/>
        </w:rPr>
        <w:t>. Universitas padjadjaran: Bandung.</w:t>
      </w:r>
    </w:p>
    <w:p w:rsidR="00723C0C" w:rsidRPr="006B53C7" w:rsidRDefault="00723C0C" w:rsidP="00723C0C">
      <w:pPr>
        <w:autoSpaceDE w:val="0"/>
        <w:autoSpaceDN w:val="0"/>
        <w:adjustRightInd w:val="0"/>
        <w:jc w:val="both"/>
        <w:rPr>
          <w:rFonts w:asciiTheme="minorHAnsi" w:hAnsiTheme="minorHAnsi" w:cstheme="majorBidi"/>
          <w:spacing w:val="-4"/>
        </w:rPr>
      </w:pPr>
    </w:p>
    <w:p w:rsidR="00723C0C" w:rsidRPr="006B53C7" w:rsidRDefault="00723C0C" w:rsidP="00723C0C">
      <w:pPr>
        <w:autoSpaceDE w:val="0"/>
        <w:autoSpaceDN w:val="0"/>
        <w:adjustRightInd w:val="0"/>
        <w:jc w:val="both"/>
        <w:rPr>
          <w:rFonts w:asciiTheme="minorHAnsi" w:hAnsiTheme="minorHAnsi" w:cstheme="majorBidi"/>
          <w:spacing w:val="-4"/>
        </w:rPr>
      </w:pPr>
      <w:r w:rsidRPr="006B53C7">
        <w:rPr>
          <w:rFonts w:asciiTheme="minorHAnsi" w:hAnsiTheme="minorHAnsi" w:cstheme="majorBidi"/>
          <w:spacing w:val="-4"/>
        </w:rPr>
        <w:t xml:space="preserve">Djazuli M. 2011. </w:t>
      </w:r>
      <w:proofErr w:type="gramStart"/>
      <w:r w:rsidRPr="006B53C7">
        <w:rPr>
          <w:rFonts w:asciiTheme="minorHAnsi" w:hAnsiTheme="minorHAnsi" w:cstheme="majorBidi"/>
          <w:spacing w:val="-4"/>
        </w:rPr>
        <w:t>Pengaruh Pupuk P dan Mikoriza terhadap Produksi dan Mutu Simplisia Purwoceng.</w:t>
      </w:r>
      <w:proofErr w:type="gramEnd"/>
      <w:r w:rsidRPr="006B53C7">
        <w:rPr>
          <w:rFonts w:asciiTheme="minorHAnsi" w:hAnsiTheme="minorHAnsi" w:cstheme="majorBidi"/>
          <w:spacing w:val="-4"/>
        </w:rPr>
        <w:t xml:space="preserve"> </w:t>
      </w:r>
      <w:r w:rsidRPr="006B53C7">
        <w:rPr>
          <w:rFonts w:asciiTheme="minorHAnsi" w:hAnsiTheme="minorHAnsi" w:cstheme="majorBidi"/>
          <w:b/>
          <w:spacing w:val="-4"/>
        </w:rPr>
        <w:t xml:space="preserve">Bul. Litro. </w:t>
      </w:r>
      <w:r w:rsidRPr="006B53C7">
        <w:rPr>
          <w:rFonts w:asciiTheme="minorHAnsi" w:hAnsiTheme="minorHAnsi" w:cstheme="majorBidi"/>
          <w:spacing w:val="-4"/>
        </w:rPr>
        <w:t>(22): 147-156.</w:t>
      </w:r>
    </w:p>
    <w:p w:rsidR="00723C0C" w:rsidRPr="006B53C7" w:rsidRDefault="00723C0C" w:rsidP="00723C0C">
      <w:pPr>
        <w:autoSpaceDE w:val="0"/>
        <w:autoSpaceDN w:val="0"/>
        <w:adjustRightInd w:val="0"/>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r w:rsidRPr="006B53C7">
        <w:rPr>
          <w:rFonts w:asciiTheme="minorHAnsi" w:hAnsiTheme="minorHAnsi" w:cstheme="majorBidi"/>
          <w:spacing w:val="-4"/>
        </w:rPr>
        <w:t xml:space="preserve">Fatimah S.  </w:t>
      </w:r>
      <w:proofErr w:type="gramStart"/>
      <w:r w:rsidRPr="006B53C7">
        <w:rPr>
          <w:rFonts w:asciiTheme="minorHAnsi" w:hAnsiTheme="minorHAnsi" w:cstheme="majorBidi"/>
          <w:spacing w:val="-4"/>
        </w:rPr>
        <w:t>dan</w:t>
      </w:r>
      <w:proofErr w:type="gramEnd"/>
      <w:r w:rsidRPr="006B53C7">
        <w:rPr>
          <w:rFonts w:asciiTheme="minorHAnsi" w:hAnsiTheme="minorHAnsi" w:cstheme="majorBidi"/>
          <w:spacing w:val="-4"/>
        </w:rPr>
        <w:t xml:space="preserve"> Handarto M.B. 2008.Pengaruh Kombinasi Media Tanam terhadap Pertumbuhan dan Hasil Tanaman Sambiloto (</w:t>
      </w:r>
      <w:r w:rsidRPr="006B53C7">
        <w:rPr>
          <w:rFonts w:asciiTheme="minorHAnsi" w:hAnsiTheme="minorHAnsi" w:cstheme="majorBidi"/>
          <w:i/>
          <w:spacing w:val="-4"/>
        </w:rPr>
        <w:t xml:space="preserve">Andrgraphis paniculata, </w:t>
      </w:r>
      <w:r w:rsidRPr="006B53C7">
        <w:rPr>
          <w:rFonts w:asciiTheme="minorHAnsi" w:hAnsiTheme="minorHAnsi" w:cstheme="majorBidi"/>
          <w:spacing w:val="-4"/>
        </w:rPr>
        <w:t>Nees</w:t>
      </w:r>
      <w:r w:rsidRPr="006B53C7">
        <w:rPr>
          <w:rFonts w:asciiTheme="minorHAnsi" w:hAnsiTheme="minorHAnsi" w:cstheme="majorBidi"/>
          <w:i/>
          <w:spacing w:val="-4"/>
        </w:rPr>
        <w:t>)</w:t>
      </w:r>
      <w:r w:rsidRPr="006B53C7">
        <w:rPr>
          <w:rFonts w:asciiTheme="minorHAnsi" w:hAnsiTheme="minorHAnsi" w:cstheme="majorBidi"/>
          <w:spacing w:val="-4"/>
        </w:rPr>
        <w:t xml:space="preserve">. </w:t>
      </w:r>
      <w:proofErr w:type="gramStart"/>
      <w:r w:rsidRPr="006B53C7">
        <w:rPr>
          <w:rFonts w:asciiTheme="minorHAnsi" w:hAnsiTheme="minorHAnsi" w:cstheme="majorBidi"/>
          <w:b/>
          <w:spacing w:val="-4"/>
        </w:rPr>
        <w:t>Embryo Vol 5 No. 2 Desember 2008</w:t>
      </w:r>
      <w:r w:rsidRPr="006B53C7">
        <w:rPr>
          <w:rFonts w:asciiTheme="minorHAnsi" w:hAnsiTheme="minorHAnsi" w:cstheme="majorBidi"/>
          <w:spacing w:val="-4"/>
        </w:rPr>
        <w:t>.</w:t>
      </w:r>
      <w:proofErr w:type="gramEnd"/>
    </w:p>
    <w:p w:rsidR="00723C0C" w:rsidRPr="006B53C7" w:rsidRDefault="00723C0C" w:rsidP="00723C0C">
      <w:pPr>
        <w:tabs>
          <w:tab w:val="left" w:pos="450"/>
        </w:tabs>
        <w:jc w:val="both"/>
        <w:rPr>
          <w:rFonts w:asciiTheme="minorHAnsi" w:hAnsiTheme="minorHAnsi" w:cstheme="majorBidi"/>
          <w:b/>
          <w:spacing w:val="-4"/>
        </w:rPr>
      </w:pPr>
      <w:proofErr w:type="gramStart"/>
      <w:r w:rsidRPr="006B53C7">
        <w:rPr>
          <w:rFonts w:asciiTheme="minorHAnsi" w:hAnsiTheme="minorHAnsi" w:cstheme="majorBidi"/>
          <w:spacing w:val="-4"/>
        </w:rPr>
        <w:t>Ferry, Y. dan Dewi, S.Kurnia.</w:t>
      </w:r>
      <w:proofErr w:type="gramEnd"/>
      <w:r w:rsidRPr="006B53C7">
        <w:rPr>
          <w:rFonts w:asciiTheme="minorHAnsi" w:hAnsiTheme="minorHAnsi" w:cstheme="majorBidi"/>
          <w:spacing w:val="-4"/>
        </w:rPr>
        <w:t xml:space="preserve"> 2011. Teknologi Budidaya Lada Di Lahan Bekas Tambang. </w:t>
      </w:r>
      <w:proofErr w:type="gramStart"/>
      <w:r w:rsidRPr="006B53C7">
        <w:rPr>
          <w:rFonts w:asciiTheme="minorHAnsi" w:hAnsiTheme="minorHAnsi" w:cstheme="majorBidi"/>
          <w:b/>
          <w:spacing w:val="-4"/>
        </w:rPr>
        <w:t>Prosiding Seminar Nasional Inovasi Perkebunan 2011.</w:t>
      </w:r>
      <w:proofErr w:type="gramEnd"/>
    </w:p>
    <w:p w:rsidR="00723C0C" w:rsidRPr="006B53C7" w:rsidRDefault="00723C0C" w:rsidP="00723C0C">
      <w:pPr>
        <w:tabs>
          <w:tab w:val="left" w:pos="450"/>
        </w:tabs>
        <w:jc w:val="both"/>
        <w:rPr>
          <w:rFonts w:asciiTheme="minorHAnsi" w:hAnsiTheme="minorHAnsi" w:cstheme="majorBidi"/>
          <w:b/>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Fitriatin, Betty, Setiawati, M. &amp; Hindersah R. 2003.</w:t>
      </w:r>
      <w:proofErr w:type="gramEnd"/>
      <w:r w:rsidRPr="006B53C7">
        <w:rPr>
          <w:rFonts w:asciiTheme="minorHAnsi" w:hAnsiTheme="minorHAnsi" w:cstheme="majorBidi"/>
          <w:spacing w:val="-4"/>
        </w:rPr>
        <w:t xml:space="preserve"> Aplikasi Pupuk Organik (Kascing Dan  Ekstrak  Cacing)  Serta  Cendawan  Mikoriza  Arbuskula  Terhadap  Populasi Mikroba  Di  Rhizosfer,  Kolonisasi  Mikoriza,  Pertumbuhan  dan  Hasil  Tanaman Jagung  Manis  Pada  Ultisol.  </w:t>
      </w:r>
      <w:proofErr w:type="gramStart"/>
      <w:r w:rsidRPr="006B53C7">
        <w:rPr>
          <w:rFonts w:asciiTheme="minorHAnsi" w:hAnsiTheme="minorHAnsi" w:cstheme="majorBidi"/>
          <w:b/>
          <w:spacing w:val="-4"/>
        </w:rPr>
        <w:t>Dalam  Seminar</w:t>
      </w:r>
      <w:proofErr w:type="gramEnd"/>
      <w:r w:rsidRPr="006B53C7">
        <w:rPr>
          <w:rFonts w:asciiTheme="minorHAnsi" w:hAnsiTheme="minorHAnsi" w:cstheme="majorBidi"/>
          <w:b/>
          <w:spacing w:val="-4"/>
        </w:rPr>
        <w:t xml:space="preserve">  Teknologi  Produksi  dan Pemanfaatan Inokulan Endo-Ektomikoriza Untuk Pertanian</w:t>
      </w:r>
      <w:r w:rsidRPr="006B53C7">
        <w:rPr>
          <w:rFonts w:asciiTheme="minorHAnsi" w:hAnsiTheme="minorHAnsi" w:cstheme="majorBidi"/>
          <w:spacing w:val="-4"/>
        </w:rPr>
        <w:t>, Perkebunan, dan  Kehutanan. Bandung.</w:t>
      </w: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Gohre, V., dan Paszkowski, U. 2006.</w:t>
      </w:r>
      <w:proofErr w:type="gramEnd"/>
      <w:r w:rsidRPr="006B53C7">
        <w:rPr>
          <w:rFonts w:asciiTheme="minorHAnsi" w:hAnsiTheme="minorHAnsi" w:cstheme="majorBidi"/>
          <w:spacing w:val="-4"/>
        </w:rPr>
        <w:t xml:space="preserve"> Contribution of </w:t>
      </w:r>
      <w:proofErr w:type="gramStart"/>
      <w:r w:rsidRPr="006B53C7">
        <w:rPr>
          <w:rFonts w:asciiTheme="minorHAnsi" w:hAnsiTheme="minorHAnsi" w:cstheme="majorBidi"/>
          <w:spacing w:val="-4"/>
        </w:rPr>
        <w:t>the  Arbuscular</w:t>
      </w:r>
      <w:proofErr w:type="gramEnd"/>
      <w:r w:rsidRPr="006B53C7">
        <w:rPr>
          <w:rFonts w:asciiTheme="minorHAnsi" w:hAnsiTheme="minorHAnsi" w:cstheme="majorBidi"/>
          <w:spacing w:val="-4"/>
        </w:rPr>
        <w:t xml:space="preserve"> Mycorrhizal Symbiosis to Heavy Metal Phytoremediation. </w:t>
      </w:r>
      <w:proofErr w:type="gramStart"/>
      <w:r w:rsidRPr="006B53C7">
        <w:rPr>
          <w:rFonts w:asciiTheme="minorHAnsi" w:hAnsiTheme="minorHAnsi" w:cstheme="majorBidi"/>
          <w:b/>
          <w:iCs/>
          <w:spacing w:val="-4"/>
        </w:rPr>
        <w:t>Review Planta</w:t>
      </w:r>
      <w:r w:rsidRPr="006B53C7">
        <w:rPr>
          <w:rFonts w:asciiTheme="minorHAnsi" w:hAnsiTheme="minorHAnsi" w:cstheme="majorBidi"/>
          <w:spacing w:val="-4"/>
        </w:rPr>
        <w:t>, Vol. 223, hal.</w:t>
      </w:r>
      <w:proofErr w:type="gramEnd"/>
      <w:r w:rsidRPr="006B53C7">
        <w:rPr>
          <w:rFonts w:asciiTheme="minorHAnsi" w:hAnsiTheme="minorHAnsi" w:cstheme="majorBidi"/>
          <w:spacing w:val="-4"/>
        </w:rPr>
        <w:t xml:space="preserve"> 1115–1122</w:t>
      </w:r>
    </w:p>
    <w:p w:rsidR="00723C0C" w:rsidRPr="00353229" w:rsidRDefault="00FA6F1B" w:rsidP="00723C0C">
      <w:pPr>
        <w:pStyle w:val="Heading1"/>
        <w:spacing w:after="0" w:line="240" w:lineRule="auto"/>
        <w:jc w:val="both"/>
        <w:rPr>
          <w:rFonts w:asciiTheme="minorHAnsi" w:hAnsiTheme="minorHAnsi" w:cstheme="majorBidi"/>
          <w:b w:val="0"/>
          <w:color w:val="000000" w:themeColor="text1"/>
          <w:spacing w:val="-4"/>
          <w:sz w:val="24"/>
          <w:szCs w:val="24"/>
          <w:lang w:val="en-US"/>
        </w:rPr>
      </w:pPr>
      <w:hyperlink r:id="rId20" w:history="1">
        <w:r w:rsidR="00723C0C" w:rsidRPr="00353229">
          <w:rPr>
            <w:rStyle w:val="Hyperlink"/>
            <w:rFonts w:asciiTheme="minorHAnsi" w:hAnsiTheme="minorHAnsi" w:cstheme="majorBidi"/>
            <w:b w:val="0"/>
            <w:color w:val="000000" w:themeColor="text1"/>
            <w:spacing w:val="-4"/>
            <w:sz w:val="24"/>
            <w:szCs w:val="24"/>
          </w:rPr>
          <w:t>Gupta, D.K</w:t>
        </w:r>
      </w:hyperlink>
      <w:r w:rsidR="00723C0C" w:rsidRPr="00353229">
        <w:rPr>
          <w:rFonts w:asciiTheme="minorHAnsi" w:hAnsiTheme="minorHAnsi" w:cstheme="majorBidi"/>
          <w:b w:val="0"/>
          <w:color w:val="000000" w:themeColor="text1"/>
          <w:spacing w:val="-4"/>
          <w:sz w:val="24"/>
          <w:szCs w:val="24"/>
          <w:lang w:val="en-US"/>
        </w:rPr>
        <w:t>.</w:t>
      </w:r>
      <w:r w:rsidR="00723C0C" w:rsidRPr="00353229">
        <w:rPr>
          <w:rFonts w:asciiTheme="minorHAnsi" w:hAnsiTheme="minorHAnsi" w:cstheme="majorBidi"/>
          <w:b w:val="0"/>
          <w:color w:val="000000" w:themeColor="text1"/>
          <w:spacing w:val="-4"/>
          <w:sz w:val="24"/>
          <w:szCs w:val="24"/>
        </w:rPr>
        <w:t xml:space="preserve">, </w:t>
      </w:r>
      <w:hyperlink r:id="rId21" w:history="1">
        <w:r w:rsidR="00723C0C" w:rsidRPr="00353229">
          <w:rPr>
            <w:rStyle w:val="Hyperlink"/>
            <w:rFonts w:asciiTheme="minorHAnsi" w:hAnsiTheme="minorHAnsi" w:cstheme="majorBidi"/>
            <w:b w:val="0"/>
            <w:color w:val="000000" w:themeColor="text1"/>
            <w:spacing w:val="-4"/>
            <w:sz w:val="24"/>
            <w:szCs w:val="24"/>
          </w:rPr>
          <w:t>Huang, H.G</w:t>
        </w:r>
      </w:hyperlink>
      <w:r w:rsidR="00723C0C" w:rsidRPr="00353229">
        <w:rPr>
          <w:rFonts w:asciiTheme="minorHAnsi" w:hAnsiTheme="minorHAnsi" w:cstheme="majorBidi"/>
          <w:b w:val="0"/>
          <w:color w:val="000000" w:themeColor="text1"/>
          <w:spacing w:val="-4"/>
          <w:sz w:val="24"/>
          <w:szCs w:val="24"/>
          <w:lang w:val="en-US"/>
        </w:rPr>
        <w:t>.</w:t>
      </w:r>
      <w:r w:rsidR="00723C0C" w:rsidRPr="00353229">
        <w:rPr>
          <w:rFonts w:asciiTheme="minorHAnsi" w:hAnsiTheme="minorHAnsi" w:cstheme="majorBidi"/>
          <w:b w:val="0"/>
          <w:color w:val="000000" w:themeColor="text1"/>
          <w:spacing w:val="-4"/>
          <w:sz w:val="24"/>
          <w:szCs w:val="24"/>
        </w:rPr>
        <w:t>,</w:t>
      </w:r>
      <w:r w:rsidR="00723C0C" w:rsidRPr="00353229">
        <w:rPr>
          <w:rFonts w:asciiTheme="minorHAnsi" w:hAnsiTheme="minorHAnsi" w:cstheme="majorBidi"/>
          <w:b w:val="0"/>
          <w:color w:val="000000" w:themeColor="text1"/>
          <w:spacing w:val="-4"/>
          <w:sz w:val="24"/>
          <w:szCs w:val="24"/>
          <w:lang w:val="en-US"/>
        </w:rPr>
        <w:t xml:space="preserve">  dan </w:t>
      </w:r>
      <w:hyperlink r:id="rId22" w:history="1">
        <w:r w:rsidR="00723C0C" w:rsidRPr="00353229">
          <w:rPr>
            <w:rStyle w:val="Hyperlink"/>
            <w:rFonts w:asciiTheme="minorHAnsi" w:hAnsiTheme="minorHAnsi" w:cstheme="majorBidi"/>
            <w:b w:val="0"/>
            <w:color w:val="000000" w:themeColor="text1"/>
            <w:spacing w:val="-4"/>
            <w:sz w:val="24"/>
            <w:szCs w:val="24"/>
          </w:rPr>
          <w:t>Corpas, F.J</w:t>
        </w:r>
      </w:hyperlink>
      <w:r w:rsidR="00723C0C" w:rsidRPr="00353229">
        <w:rPr>
          <w:rFonts w:asciiTheme="minorHAnsi" w:hAnsiTheme="minorHAnsi" w:cstheme="majorBidi"/>
          <w:b w:val="0"/>
          <w:color w:val="000000" w:themeColor="text1"/>
          <w:spacing w:val="-4"/>
          <w:sz w:val="24"/>
          <w:szCs w:val="24"/>
        </w:rPr>
        <w:t>.</w:t>
      </w:r>
      <w:r w:rsidR="00723C0C" w:rsidRPr="00353229">
        <w:rPr>
          <w:rFonts w:asciiTheme="minorHAnsi" w:hAnsiTheme="minorHAnsi" w:cstheme="majorBidi"/>
          <w:b w:val="0"/>
          <w:color w:val="000000" w:themeColor="text1"/>
          <w:spacing w:val="-4"/>
          <w:sz w:val="24"/>
          <w:szCs w:val="24"/>
          <w:lang w:val="en-US"/>
        </w:rPr>
        <w:t xml:space="preserve"> 2013. </w:t>
      </w:r>
      <w:r w:rsidR="00723C0C" w:rsidRPr="00353229">
        <w:rPr>
          <w:rFonts w:asciiTheme="minorHAnsi" w:hAnsiTheme="minorHAnsi" w:cstheme="majorBidi"/>
          <w:b w:val="0"/>
          <w:color w:val="000000" w:themeColor="text1"/>
          <w:spacing w:val="-4"/>
          <w:sz w:val="24"/>
          <w:szCs w:val="24"/>
        </w:rPr>
        <w:t xml:space="preserve">Lead Tolerance In Plants: Strategies </w:t>
      </w:r>
      <w:r w:rsidR="00723C0C" w:rsidRPr="00353229">
        <w:rPr>
          <w:rFonts w:asciiTheme="minorHAnsi" w:hAnsiTheme="minorHAnsi" w:cstheme="majorBidi"/>
          <w:b w:val="0"/>
          <w:color w:val="000000" w:themeColor="text1"/>
          <w:spacing w:val="-4"/>
          <w:sz w:val="24"/>
          <w:szCs w:val="24"/>
          <w:lang w:val="en-US"/>
        </w:rPr>
        <w:t>f</w:t>
      </w:r>
      <w:r w:rsidR="00723C0C" w:rsidRPr="00353229">
        <w:rPr>
          <w:rFonts w:asciiTheme="minorHAnsi" w:hAnsiTheme="minorHAnsi" w:cstheme="majorBidi"/>
          <w:b w:val="0"/>
          <w:color w:val="000000" w:themeColor="text1"/>
          <w:spacing w:val="-4"/>
          <w:sz w:val="24"/>
          <w:szCs w:val="24"/>
        </w:rPr>
        <w:t>or Phytoremediation</w:t>
      </w:r>
      <w:r w:rsidR="00723C0C" w:rsidRPr="00353229">
        <w:rPr>
          <w:rFonts w:asciiTheme="minorHAnsi" w:hAnsiTheme="minorHAnsi" w:cstheme="majorBidi"/>
          <w:b w:val="0"/>
          <w:color w:val="000000" w:themeColor="text1"/>
          <w:spacing w:val="-4"/>
          <w:sz w:val="24"/>
          <w:szCs w:val="24"/>
          <w:lang w:val="en-US"/>
        </w:rPr>
        <w:t xml:space="preserve">. </w:t>
      </w:r>
      <w:hyperlink r:id="rId23" w:tooltip="Environmental science and pollution research international." w:history="1">
        <w:r w:rsidR="00723C0C" w:rsidRPr="00353229">
          <w:rPr>
            <w:rStyle w:val="Hyperlink"/>
            <w:rFonts w:asciiTheme="minorHAnsi" w:hAnsiTheme="minorHAnsi" w:cstheme="majorBidi"/>
            <w:color w:val="000000" w:themeColor="text1"/>
            <w:spacing w:val="-4"/>
            <w:sz w:val="24"/>
            <w:szCs w:val="24"/>
          </w:rPr>
          <w:t>Environ Sci Pollut Res Int</w:t>
        </w:r>
        <w:r w:rsidR="00723C0C" w:rsidRPr="00353229">
          <w:rPr>
            <w:rStyle w:val="Hyperlink"/>
            <w:rFonts w:asciiTheme="minorHAnsi" w:hAnsiTheme="minorHAnsi" w:cstheme="majorBidi"/>
            <w:b w:val="0"/>
            <w:color w:val="000000" w:themeColor="text1"/>
            <w:spacing w:val="-4"/>
            <w:sz w:val="24"/>
            <w:szCs w:val="24"/>
          </w:rPr>
          <w:t>.</w:t>
        </w:r>
      </w:hyperlink>
      <w:r w:rsidR="00723C0C" w:rsidRPr="00353229">
        <w:rPr>
          <w:rFonts w:asciiTheme="minorHAnsi" w:hAnsiTheme="minorHAnsi" w:cstheme="majorBidi"/>
          <w:b w:val="0"/>
          <w:color w:val="000000" w:themeColor="text1"/>
          <w:spacing w:val="-4"/>
          <w:sz w:val="24"/>
          <w:szCs w:val="24"/>
        </w:rPr>
        <w:t xml:space="preserve"> 2013 Apr;</w:t>
      </w:r>
      <w:r w:rsidR="00723C0C" w:rsidRPr="00353229">
        <w:rPr>
          <w:rFonts w:asciiTheme="minorHAnsi" w:hAnsiTheme="minorHAnsi" w:cstheme="majorBidi"/>
          <w:b w:val="0"/>
          <w:color w:val="000000" w:themeColor="text1"/>
          <w:spacing w:val="-4"/>
          <w:sz w:val="24"/>
          <w:szCs w:val="24"/>
          <w:lang w:val="en-US"/>
        </w:rPr>
        <w:t xml:space="preserve"> </w:t>
      </w:r>
      <w:r w:rsidR="00723C0C" w:rsidRPr="00353229">
        <w:rPr>
          <w:rFonts w:asciiTheme="minorHAnsi" w:hAnsiTheme="minorHAnsi" w:cstheme="majorBidi"/>
          <w:b w:val="0"/>
          <w:color w:val="000000" w:themeColor="text1"/>
          <w:spacing w:val="-4"/>
          <w:sz w:val="24"/>
          <w:szCs w:val="24"/>
        </w:rPr>
        <w:t>20(4):</w:t>
      </w:r>
      <w:r w:rsidR="00723C0C" w:rsidRPr="00353229">
        <w:rPr>
          <w:rFonts w:asciiTheme="minorHAnsi" w:hAnsiTheme="minorHAnsi" w:cstheme="majorBidi"/>
          <w:b w:val="0"/>
          <w:color w:val="000000" w:themeColor="text1"/>
          <w:spacing w:val="-4"/>
          <w:sz w:val="24"/>
          <w:szCs w:val="24"/>
          <w:lang w:val="en-US"/>
        </w:rPr>
        <w:t xml:space="preserve"> </w:t>
      </w:r>
      <w:r w:rsidR="00723C0C" w:rsidRPr="00353229">
        <w:rPr>
          <w:rFonts w:asciiTheme="minorHAnsi" w:hAnsiTheme="minorHAnsi" w:cstheme="majorBidi"/>
          <w:b w:val="0"/>
          <w:color w:val="000000" w:themeColor="text1"/>
          <w:spacing w:val="-4"/>
          <w:sz w:val="24"/>
          <w:szCs w:val="24"/>
        </w:rPr>
        <w:t>2150-</w:t>
      </w:r>
      <w:r w:rsidR="00723C0C" w:rsidRPr="00353229">
        <w:rPr>
          <w:rFonts w:asciiTheme="minorHAnsi" w:hAnsiTheme="minorHAnsi" w:cstheme="majorBidi"/>
          <w:b w:val="0"/>
          <w:color w:val="000000" w:themeColor="text1"/>
          <w:spacing w:val="-4"/>
          <w:sz w:val="24"/>
          <w:szCs w:val="24"/>
          <w:lang w:val="en-US"/>
        </w:rPr>
        <w:t>21</w:t>
      </w:r>
      <w:r w:rsidR="00723C0C" w:rsidRPr="00353229">
        <w:rPr>
          <w:rFonts w:asciiTheme="minorHAnsi" w:hAnsiTheme="minorHAnsi" w:cstheme="majorBidi"/>
          <w:b w:val="0"/>
          <w:color w:val="000000" w:themeColor="text1"/>
          <w:spacing w:val="-4"/>
          <w:sz w:val="24"/>
          <w:szCs w:val="24"/>
        </w:rPr>
        <w:t>61</w:t>
      </w:r>
      <w:r w:rsidR="00723C0C" w:rsidRPr="00353229">
        <w:rPr>
          <w:rFonts w:asciiTheme="minorHAnsi" w:hAnsiTheme="minorHAnsi" w:cstheme="majorBidi"/>
          <w:b w:val="0"/>
          <w:color w:val="000000" w:themeColor="text1"/>
          <w:spacing w:val="-4"/>
          <w:sz w:val="24"/>
          <w:szCs w:val="24"/>
          <w:lang w:val="en-US"/>
        </w:rPr>
        <w:t>.</w:t>
      </w:r>
    </w:p>
    <w:p w:rsidR="00723C0C" w:rsidRPr="006B53C7" w:rsidRDefault="00723C0C" w:rsidP="00723C0C">
      <w:pPr>
        <w:tabs>
          <w:tab w:val="left" w:pos="450"/>
        </w:tabs>
        <w:jc w:val="both"/>
        <w:rPr>
          <w:rFonts w:asciiTheme="minorHAnsi" w:hAnsiTheme="minorHAnsi" w:cstheme="majorBidi"/>
          <w:spacing w:val="-4"/>
        </w:rPr>
      </w:pPr>
    </w:p>
    <w:p w:rsidR="00723C0C" w:rsidRPr="006B53C7" w:rsidRDefault="00723C0C" w:rsidP="00723C0C">
      <w:pPr>
        <w:tabs>
          <w:tab w:val="left" w:pos="450"/>
        </w:tabs>
        <w:jc w:val="both"/>
        <w:rPr>
          <w:rFonts w:asciiTheme="minorHAnsi" w:hAnsiTheme="minorHAnsi" w:cstheme="majorBidi"/>
          <w:spacing w:val="-4"/>
        </w:rPr>
      </w:pPr>
      <w:r w:rsidRPr="006B53C7">
        <w:rPr>
          <w:rFonts w:asciiTheme="minorHAnsi" w:hAnsiTheme="minorHAnsi" w:cstheme="majorBidi"/>
          <w:spacing w:val="-4"/>
        </w:rPr>
        <w:lastRenderedPageBreak/>
        <w:t xml:space="preserve">Hadi, S. 2001. </w:t>
      </w:r>
      <w:r w:rsidRPr="006B53C7">
        <w:rPr>
          <w:rFonts w:asciiTheme="minorHAnsi" w:hAnsiTheme="minorHAnsi" w:cstheme="majorBidi"/>
          <w:b/>
          <w:spacing w:val="-4"/>
        </w:rPr>
        <w:t>Patologi Hutan Perkembangannya di Indonesia</w:t>
      </w:r>
      <w:r w:rsidRPr="006B53C7">
        <w:rPr>
          <w:rFonts w:asciiTheme="minorHAnsi" w:hAnsiTheme="minorHAnsi" w:cstheme="majorBidi"/>
          <w:spacing w:val="-4"/>
        </w:rPr>
        <w:t>. Fakultas Kehutanan IPB. Bogor.</w:t>
      </w:r>
    </w:p>
    <w:p w:rsidR="00723C0C" w:rsidRPr="006B53C7" w:rsidRDefault="00723C0C" w:rsidP="00723C0C">
      <w:pPr>
        <w:pStyle w:val="ListParagraph"/>
        <w:tabs>
          <w:tab w:val="left" w:pos="0"/>
          <w:tab w:val="left" w:pos="180"/>
        </w:tabs>
        <w:spacing w:after="0" w:line="240" w:lineRule="auto"/>
        <w:ind w:left="0"/>
        <w:jc w:val="both"/>
        <w:rPr>
          <w:rFonts w:asciiTheme="minorHAnsi" w:hAnsiTheme="minorHAnsi" w:cstheme="majorBidi"/>
          <w:spacing w:val="-4"/>
          <w:sz w:val="24"/>
          <w:szCs w:val="24"/>
        </w:rPr>
      </w:pPr>
    </w:p>
    <w:p w:rsidR="00723C0C" w:rsidRPr="006B53C7" w:rsidRDefault="00723C0C" w:rsidP="00723C0C">
      <w:pPr>
        <w:pStyle w:val="ListParagraph"/>
        <w:tabs>
          <w:tab w:val="left" w:pos="0"/>
          <w:tab w:val="left" w:pos="180"/>
        </w:tabs>
        <w:spacing w:after="0" w:line="240" w:lineRule="auto"/>
        <w:ind w:left="0"/>
        <w:jc w:val="both"/>
        <w:rPr>
          <w:rFonts w:asciiTheme="minorHAnsi" w:hAnsiTheme="minorHAnsi" w:cstheme="majorBidi"/>
          <w:spacing w:val="-4"/>
          <w:sz w:val="24"/>
          <w:szCs w:val="24"/>
        </w:rPr>
      </w:pPr>
      <w:r w:rsidRPr="006B53C7">
        <w:rPr>
          <w:rFonts w:asciiTheme="minorHAnsi" w:hAnsiTheme="minorHAnsi" w:cstheme="majorBidi"/>
          <w:spacing w:val="-4"/>
          <w:sz w:val="24"/>
          <w:szCs w:val="24"/>
        </w:rPr>
        <w:t>Hajoeningtijas, O.D. 2009. Ketergantungan Tanaman terhadap Mikoriza sebagai Kajian Potensi Pupuk Hayati Mikoriza pada Budidaya Tanaman Berkelanjutan</w:t>
      </w:r>
      <w:r w:rsidRPr="006B53C7">
        <w:rPr>
          <w:rFonts w:asciiTheme="minorHAnsi" w:hAnsiTheme="minorHAnsi" w:cstheme="majorBidi"/>
          <w:i/>
          <w:spacing w:val="-4"/>
          <w:sz w:val="24"/>
          <w:szCs w:val="24"/>
        </w:rPr>
        <w:t xml:space="preserve">. </w:t>
      </w:r>
      <w:r w:rsidRPr="006B53C7">
        <w:rPr>
          <w:rFonts w:asciiTheme="minorHAnsi" w:hAnsiTheme="minorHAnsi" w:cstheme="majorBidi"/>
          <w:b/>
          <w:spacing w:val="-4"/>
          <w:sz w:val="24"/>
          <w:szCs w:val="24"/>
        </w:rPr>
        <w:t>Agritech</w:t>
      </w:r>
      <w:r w:rsidRPr="006B53C7">
        <w:rPr>
          <w:rFonts w:asciiTheme="minorHAnsi" w:hAnsiTheme="minorHAnsi" w:cstheme="majorBidi"/>
          <w:i/>
          <w:spacing w:val="-4"/>
          <w:sz w:val="24"/>
          <w:szCs w:val="24"/>
        </w:rPr>
        <w:t xml:space="preserve">. </w:t>
      </w:r>
      <w:r w:rsidRPr="006B53C7">
        <w:rPr>
          <w:rFonts w:asciiTheme="minorHAnsi" w:hAnsiTheme="minorHAnsi" w:cstheme="majorBidi"/>
          <w:spacing w:val="-4"/>
          <w:sz w:val="24"/>
          <w:szCs w:val="24"/>
        </w:rPr>
        <w:t>Vol. XI No.2. Desember 2009. p156-136.</w:t>
      </w:r>
    </w:p>
    <w:p w:rsidR="00723C0C" w:rsidRPr="006B53C7" w:rsidRDefault="00723C0C" w:rsidP="00723C0C">
      <w:pPr>
        <w:tabs>
          <w:tab w:val="left" w:pos="450"/>
        </w:tabs>
        <w:jc w:val="both"/>
        <w:rPr>
          <w:rFonts w:asciiTheme="minorHAnsi" w:hAnsiTheme="minorHAnsi" w:cstheme="majorBidi"/>
          <w:spacing w:val="-4"/>
        </w:rPr>
      </w:pPr>
    </w:p>
    <w:p w:rsidR="00723C0C" w:rsidRPr="006B53C7" w:rsidRDefault="00723C0C" w:rsidP="00723C0C">
      <w:pPr>
        <w:tabs>
          <w:tab w:val="left" w:pos="450"/>
        </w:tabs>
        <w:jc w:val="both"/>
        <w:rPr>
          <w:rFonts w:asciiTheme="minorHAnsi" w:hAnsiTheme="minorHAnsi" w:cstheme="majorBidi"/>
          <w:spacing w:val="-4"/>
        </w:rPr>
      </w:pPr>
      <w:proofErr w:type="gramStart"/>
      <w:r w:rsidRPr="006B53C7">
        <w:rPr>
          <w:rFonts w:asciiTheme="minorHAnsi" w:hAnsiTheme="minorHAnsi" w:cstheme="majorBidi"/>
          <w:spacing w:val="-4"/>
        </w:rPr>
        <w:t>Handayanto dan Hairiah, K. 2007.</w:t>
      </w:r>
      <w:proofErr w:type="gramEnd"/>
      <w:r w:rsidRPr="006B53C7">
        <w:rPr>
          <w:rFonts w:asciiTheme="minorHAnsi" w:hAnsiTheme="minorHAnsi" w:cstheme="majorBidi"/>
          <w:spacing w:val="-4"/>
        </w:rPr>
        <w:t xml:space="preserve">  </w:t>
      </w:r>
      <w:r w:rsidRPr="006B53C7">
        <w:rPr>
          <w:rFonts w:asciiTheme="minorHAnsi" w:hAnsiTheme="minorHAnsi" w:cstheme="majorBidi"/>
          <w:b/>
          <w:spacing w:val="-4"/>
        </w:rPr>
        <w:t>Biologi Tanah</w:t>
      </w:r>
      <w:r w:rsidRPr="006B53C7">
        <w:rPr>
          <w:rFonts w:asciiTheme="minorHAnsi" w:hAnsiTheme="minorHAnsi" w:cstheme="majorBidi"/>
          <w:spacing w:val="-4"/>
        </w:rPr>
        <w:t>. Pustaka Adipura: Yogyakarta.</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Hanura 2005.</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spacing w:val="-4"/>
        </w:rPr>
        <w:t>Perbaikan Sifat Kimia Bahan Tailing Asal Lahan Pasca Penambangan Timah yang Diberi Kompos dan Pengaruhnya terhadap Pertumbuhan Tanaman Kedelai.</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b/>
          <w:spacing w:val="-4"/>
        </w:rPr>
        <w:t>Tesis</w:t>
      </w:r>
      <w:r w:rsidRPr="006B53C7">
        <w:rPr>
          <w:rFonts w:asciiTheme="minorHAnsi" w:hAnsiTheme="minorHAnsi" w:cstheme="majorBidi"/>
          <w:spacing w:val="-4"/>
        </w:rPr>
        <w:t>.</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spacing w:val="-4"/>
        </w:rPr>
        <w:t>Program Studi Ilmu Tanaman Program Pascasarjana Universitas Sriwijaya (tidak dipublikasikan).</w:t>
      </w:r>
      <w:proofErr w:type="gramEnd"/>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Hapsoh, 2008.</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b/>
          <w:spacing w:val="-4"/>
        </w:rPr>
        <w:t>Pemanfaatan Fungi Mikoriza Arbuskula pada Budidaya Kedelai di Lahan Kerin</w:t>
      </w:r>
      <w:r w:rsidRPr="006B53C7">
        <w:rPr>
          <w:rFonts w:asciiTheme="minorHAnsi" w:hAnsiTheme="minorHAnsi" w:cstheme="majorBidi"/>
          <w:spacing w:val="-4"/>
        </w:rPr>
        <w:t>g.</w:t>
      </w:r>
      <w:proofErr w:type="gramEnd"/>
      <w:r w:rsidRPr="006B53C7">
        <w:rPr>
          <w:rFonts w:asciiTheme="minorHAnsi" w:hAnsiTheme="minorHAnsi" w:cstheme="majorBidi"/>
          <w:spacing w:val="-4"/>
        </w:rPr>
        <w:t xml:space="preserve"> Universitas Sumatera: Medan.</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r w:rsidRPr="006B53C7">
        <w:rPr>
          <w:rFonts w:asciiTheme="minorHAnsi" w:hAnsiTheme="minorHAnsi" w:cstheme="majorBidi"/>
          <w:spacing w:val="-4"/>
        </w:rPr>
        <w:t>Herdiana, N.</w:t>
      </w:r>
      <w:proofErr w:type="gramStart"/>
      <w:r w:rsidRPr="006B53C7">
        <w:rPr>
          <w:rFonts w:asciiTheme="minorHAnsi" w:hAnsiTheme="minorHAnsi" w:cstheme="majorBidi"/>
          <w:spacing w:val="-4"/>
        </w:rPr>
        <w:t>,  Lukman</w:t>
      </w:r>
      <w:proofErr w:type="gramEnd"/>
      <w:r w:rsidRPr="006B53C7">
        <w:rPr>
          <w:rFonts w:asciiTheme="minorHAnsi" w:hAnsiTheme="minorHAnsi" w:cstheme="majorBidi"/>
          <w:spacing w:val="-4"/>
        </w:rPr>
        <w:t>, A.K., dan</w:t>
      </w:r>
      <w:r w:rsidRPr="006B53C7">
        <w:rPr>
          <w:rFonts w:asciiTheme="minorHAnsi" w:hAnsiTheme="minorHAnsi" w:cstheme="majorBidi"/>
          <w:i/>
          <w:iCs/>
          <w:spacing w:val="-4"/>
        </w:rPr>
        <w:t xml:space="preserve"> </w:t>
      </w:r>
      <w:r w:rsidRPr="006B53C7">
        <w:rPr>
          <w:rFonts w:asciiTheme="minorHAnsi" w:hAnsiTheme="minorHAnsi" w:cstheme="majorBidi"/>
          <w:spacing w:val="-4"/>
        </w:rPr>
        <w:t xml:space="preserve">Mulyadi K. 2008. </w:t>
      </w:r>
      <w:proofErr w:type="gramStart"/>
      <w:r w:rsidRPr="006B53C7">
        <w:rPr>
          <w:rFonts w:asciiTheme="minorHAnsi" w:hAnsiTheme="minorHAnsi" w:cstheme="majorBidi"/>
          <w:bCs/>
          <w:spacing w:val="-4"/>
        </w:rPr>
        <w:t xml:space="preserve">Pengaruh dosis dan Frekuensi Aplikasi Pemupukan NPK terhadap Pertumbuhan Bibit </w:t>
      </w:r>
      <w:r w:rsidRPr="006B53C7">
        <w:rPr>
          <w:rFonts w:asciiTheme="minorHAnsi" w:hAnsiTheme="minorHAnsi" w:cstheme="majorBidi"/>
          <w:bCs/>
          <w:i/>
          <w:iCs/>
          <w:spacing w:val="-4"/>
        </w:rPr>
        <w:t xml:space="preserve">Shorea ovalis </w:t>
      </w:r>
      <w:r w:rsidRPr="006B53C7">
        <w:rPr>
          <w:rFonts w:asciiTheme="minorHAnsi" w:hAnsiTheme="minorHAnsi" w:cstheme="majorBidi"/>
          <w:bCs/>
          <w:spacing w:val="-4"/>
        </w:rPr>
        <w:t>korth.</w:t>
      </w:r>
      <w:proofErr w:type="gramEnd"/>
      <w:r w:rsidRPr="006B53C7">
        <w:rPr>
          <w:rFonts w:asciiTheme="minorHAnsi" w:hAnsiTheme="minorHAnsi" w:cstheme="majorBidi"/>
          <w:bCs/>
          <w:spacing w:val="-4"/>
        </w:rPr>
        <w:t xml:space="preserve"> </w:t>
      </w:r>
      <w:proofErr w:type="gramStart"/>
      <w:r w:rsidRPr="006B53C7">
        <w:rPr>
          <w:rFonts w:asciiTheme="minorHAnsi" w:hAnsiTheme="minorHAnsi" w:cstheme="majorBidi"/>
          <w:bCs/>
          <w:spacing w:val="-4"/>
        </w:rPr>
        <w:t>(Blume.)</w:t>
      </w:r>
      <w:proofErr w:type="gramEnd"/>
      <w:r w:rsidRPr="006B53C7">
        <w:rPr>
          <w:rFonts w:asciiTheme="minorHAnsi" w:hAnsiTheme="minorHAnsi" w:cstheme="majorBidi"/>
          <w:bCs/>
          <w:spacing w:val="-4"/>
        </w:rPr>
        <w:t xml:space="preserve"> Asal Anakan Alam di Persemaian. </w:t>
      </w:r>
      <w:r w:rsidRPr="006B53C7">
        <w:rPr>
          <w:rFonts w:asciiTheme="minorHAnsi" w:hAnsiTheme="minorHAnsi" w:cstheme="majorBidi"/>
          <w:b/>
          <w:spacing w:val="-4"/>
        </w:rPr>
        <w:t>Vol. V</w:t>
      </w:r>
      <w:r w:rsidRPr="006B53C7">
        <w:rPr>
          <w:rFonts w:asciiTheme="minorHAnsi" w:hAnsiTheme="minorHAnsi" w:cstheme="majorBidi"/>
          <w:spacing w:val="-4"/>
        </w:rPr>
        <w:t xml:space="preserve"> No. </w:t>
      </w:r>
      <w:proofErr w:type="gramStart"/>
      <w:r w:rsidRPr="006B53C7">
        <w:rPr>
          <w:rFonts w:asciiTheme="minorHAnsi" w:hAnsiTheme="minorHAnsi" w:cstheme="majorBidi"/>
          <w:spacing w:val="-4"/>
        </w:rPr>
        <w:t>3 :</w:t>
      </w:r>
      <w:proofErr w:type="gramEnd"/>
      <w:r w:rsidRPr="006B53C7">
        <w:rPr>
          <w:rFonts w:asciiTheme="minorHAnsi" w:hAnsiTheme="minorHAnsi" w:cstheme="majorBidi"/>
          <w:spacing w:val="-4"/>
        </w:rPr>
        <w:t xml:space="preserve"> 289-296, 2008.</w:t>
      </w: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Imas dkk.</w:t>
      </w:r>
      <w:proofErr w:type="gramEnd"/>
      <w:r w:rsidRPr="006B53C7">
        <w:rPr>
          <w:rFonts w:asciiTheme="minorHAnsi" w:hAnsiTheme="minorHAnsi" w:cstheme="majorBidi"/>
          <w:spacing w:val="-4"/>
        </w:rPr>
        <w:t xml:space="preserve"> 1993. </w:t>
      </w:r>
      <w:r w:rsidRPr="006B53C7">
        <w:rPr>
          <w:rFonts w:asciiTheme="minorHAnsi" w:hAnsiTheme="minorHAnsi" w:cstheme="majorBidi"/>
          <w:b/>
          <w:spacing w:val="-4"/>
        </w:rPr>
        <w:t>Mikrobiologi Tanah II</w:t>
      </w:r>
      <w:r w:rsidRPr="006B53C7">
        <w:rPr>
          <w:rFonts w:asciiTheme="minorHAnsi" w:hAnsiTheme="minorHAnsi" w:cstheme="majorBidi"/>
          <w:spacing w:val="-4"/>
        </w:rPr>
        <w:t>. Depdikbud Ditjen Dikti, Pusat Antar Universitas Bioteknologi: IPB.</w:t>
      </w:r>
    </w:p>
    <w:p w:rsidR="00723C0C" w:rsidRPr="006B53C7" w:rsidRDefault="00723C0C" w:rsidP="00723C0C">
      <w:pPr>
        <w:pStyle w:val="Heading2"/>
        <w:jc w:val="both"/>
        <w:rPr>
          <w:rFonts w:asciiTheme="minorHAnsi" w:hAnsiTheme="minorHAnsi" w:cstheme="majorBidi"/>
          <w:b w:val="0"/>
          <w:color w:val="auto"/>
          <w:spacing w:val="-4"/>
          <w:sz w:val="24"/>
          <w:szCs w:val="24"/>
        </w:rPr>
      </w:pPr>
      <w:r w:rsidRPr="006B53C7">
        <w:rPr>
          <w:rFonts w:asciiTheme="minorHAnsi" w:hAnsiTheme="minorHAnsi" w:cstheme="majorBidi"/>
          <w:b w:val="0"/>
          <w:color w:val="auto"/>
          <w:spacing w:val="-4"/>
          <w:sz w:val="24"/>
          <w:szCs w:val="24"/>
        </w:rPr>
        <w:t xml:space="preserve">Indradewa, D. 2013. Pakar UGM: Indonesia Krisis Kedelai Karena Lahan Berkurang. </w:t>
      </w:r>
      <w:proofErr w:type="gramStart"/>
      <w:r w:rsidRPr="006B53C7">
        <w:rPr>
          <w:rFonts w:asciiTheme="minorHAnsi" w:hAnsiTheme="minorHAnsi" w:cstheme="majorBidi"/>
          <w:b w:val="0"/>
          <w:color w:val="auto"/>
          <w:spacing w:val="-4"/>
          <w:sz w:val="24"/>
          <w:szCs w:val="24"/>
        </w:rPr>
        <w:t xml:space="preserve">Dikutip dari </w:t>
      </w:r>
      <w:hyperlink r:id="rId24" w:history="1">
        <w:r w:rsidRPr="006B53C7">
          <w:rPr>
            <w:rStyle w:val="Hyperlink"/>
            <w:rFonts w:asciiTheme="minorHAnsi" w:hAnsiTheme="minorHAnsi" w:cstheme="majorBidi"/>
            <w:b w:val="0"/>
            <w:color w:val="auto"/>
            <w:spacing w:val="-4"/>
            <w:sz w:val="24"/>
            <w:szCs w:val="24"/>
          </w:rPr>
          <w:t>http://ugm.ac.id/id/berita/8192-pakar.ugm:.indonesia.krisis.kedelai.karena.lahan.berkurang</w:t>
        </w:r>
      </w:hyperlink>
      <w:r w:rsidRPr="006B53C7">
        <w:rPr>
          <w:rFonts w:asciiTheme="minorHAnsi" w:hAnsiTheme="minorHAnsi" w:cstheme="majorBidi"/>
          <w:b w:val="0"/>
          <w:color w:val="auto"/>
          <w:spacing w:val="-4"/>
          <w:sz w:val="24"/>
          <w:szCs w:val="24"/>
        </w:rPr>
        <w:t>.</w:t>
      </w:r>
      <w:proofErr w:type="gramEnd"/>
      <w:r w:rsidRPr="006B53C7">
        <w:rPr>
          <w:rFonts w:asciiTheme="minorHAnsi" w:hAnsiTheme="minorHAnsi" w:cstheme="majorBidi"/>
          <w:b w:val="0"/>
          <w:color w:val="auto"/>
          <w:spacing w:val="-4"/>
          <w:sz w:val="24"/>
          <w:szCs w:val="24"/>
        </w:rPr>
        <w:t xml:space="preserve"> </w:t>
      </w:r>
      <w:proofErr w:type="gramStart"/>
      <w:r w:rsidRPr="006B53C7">
        <w:rPr>
          <w:rFonts w:asciiTheme="minorHAnsi" w:hAnsiTheme="minorHAnsi" w:cstheme="majorBidi"/>
          <w:b w:val="0"/>
          <w:color w:val="auto"/>
          <w:spacing w:val="-4"/>
          <w:sz w:val="24"/>
          <w:szCs w:val="24"/>
        </w:rPr>
        <w:t>Diakses Tanggal 19 Februari 2015.</w:t>
      </w:r>
      <w:proofErr w:type="gramEnd"/>
    </w:p>
    <w:p w:rsidR="00723C0C" w:rsidRPr="006B53C7" w:rsidRDefault="00723C0C" w:rsidP="00723C0C">
      <w:pPr>
        <w:jc w:val="both"/>
        <w:rPr>
          <w:rFonts w:asciiTheme="minorHAnsi" w:hAnsiTheme="minorHAnsi" w:cstheme="majorBidi"/>
          <w:spacing w:val="-4"/>
          <w:lang w:eastAsia="zh-CN"/>
        </w:rPr>
      </w:pPr>
    </w:p>
    <w:p w:rsidR="00723C0C" w:rsidRPr="006B53C7" w:rsidRDefault="00723C0C" w:rsidP="00723C0C">
      <w:pPr>
        <w:jc w:val="both"/>
        <w:rPr>
          <w:rFonts w:asciiTheme="minorHAnsi" w:hAnsiTheme="minorHAnsi" w:cstheme="majorBidi"/>
          <w:spacing w:val="-4"/>
        </w:rPr>
      </w:pPr>
      <w:r w:rsidRPr="006B53C7">
        <w:rPr>
          <w:rFonts w:asciiTheme="minorHAnsi" w:hAnsiTheme="minorHAnsi" w:cstheme="majorBidi"/>
          <w:spacing w:val="-4"/>
          <w:lang w:eastAsia="zh-CN"/>
        </w:rPr>
        <w:t xml:space="preserve">Inonu, I. 2011. </w:t>
      </w:r>
      <w:r w:rsidRPr="006B53C7">
        <w:rPr>
          <w:rFonts w:asciiTheme="minorHAnsi" w:hAnsiTheme="minorHAnsi" w:cstheme="majorBidi"/>
          <w:b/>
          <w:bCs/>
          <w:spacing w:val="-4"/>
        </w:rPr>
        <w:t>Pengelolaan Lahan Tailing Timah di Pulau Bangka: Penelitian yang Telah Dilakukan dan Prospek ke Depan</w:t>
      </w:r>
      <w:r w:rsidRPr="006B53C7">
        <w:rPr>
          <w:rFonts w:asciiTheme="minorHAnsi" w:hAnsiTheme="minorHAnsi" w:cstheme="majorBidi"/>
          <w:bCs/>
          <w:spacing w:val="-4"/>
        </w:rPr>
        <w:t xml:space="preserve">. </w:t>
      </w:r>
      <w:r w:rsidRPr="006B53C7">
        <w:rPr>
          <w:rFonts w:asciiTheme="minorHAnsi" w:hAnsiTheme="minorHAnsi" w:cstheme="majorBidi"/>
          <w:spacing w:val="-4"/>
        </w:rPr>
        <w:t xml:space="preserve">Universitas Bangka </w:t>
      </w:r>
      <w:proofErr w:type="gramStart"/>
      <w:r w:rsidRPr="006B53C7">
        <w:rPr>
          <w:rFonts w:asciiTheme="minorHAnsi" w:hAnsiTheme="minorHAnsi" w:cstheme="majorBidi"/>
          <w:spacing w:val="-4"/>
        </w:rPr>
        <w:t>Belitung :Kep</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spacing w:val="-4"/>
        </w:rPr>
        <w:t>Bangka Belitung.</w:t>
      </w:r>
      <w:proofErr w:type="gramEnd"/>
    </w:p>
    <w:p w:rsidR="00723C0C" w:rsidRPr="006B53C7" w:rsidRDefault="00723C0C" w:rsidP="00723C0C">
      <w:pPr>
        <w:jc w:val="both"/>
        <w:rPr>
          <w:rFonts w:asciiTheme="minorHAnsi" w:hAnsiTheme="minorHAnsi" w:cstheme="majorBidi"/>
          <w:spacing w:val="-4"/>
        </w:rPr>
      </w:pPr>
    </w:p>
    <w:p w:rsidR="00723C0C" w:rsidRDefault="00723C0C" w:rsidP="00723C0C">
      <w:pPr>
        <w:tabs>
          <w:tab w:val="left" w:pos="3852"/>
        </w:tabs>
        <w:jc w:val="both"/>
        <w:rPr>
          <w:rFonts w:asciiTheme="minorHAnsi" w:hAnsiTheme="minorHAnsi" w:cstheme="majorBidi"/>
          <w:spacing w:val="-4"/>
        </w:rPr>
      </w:pPr>
      <w:r w:rsidRPr="006B53C7">
        <w:rPr>
          <w:rFonts w:asciiTheme="minorHAnsi" w:hAnsiTheme="minorHAnsi" w:cstheme="majorBidi"/>
          <w:spacing w:val="-4"/>
        </w:rPr>
        <w:t>Inonu, I., Budianta D., Harun</w:t>
      </w:r>
      <w:proofErr w:type="gramStart"/>
      <w:r w:rsidRPr="006B53C7">
        <w:rPr>
          <w:rFonts w:asciiTheme="minorHAnsi" w:hAnsiTheme="minorHAnsi" w:cstheme="majorBidi"/>
          <w:spacing w:val="-4"/>
        </w:rPr>
        <w:t>,M</w:t>
      </w:r>
      <w:proofErr w:type="gramEnd"/>
      <w:r w:rsidRPr="006B53C7">
        <w:rPr>
          <w:rFonts w:asciiTheme="minorHAnsi" w:hAnsiTheme="minorHAnsi" w:cstheme="majorBidi"/>
          <w:spacing w:val="-4"/>
        </w:rPr>
        <w:t xml:space="preserve">. U., Yakup., dan Wiralaga, A.Y.A. 2011. </w:t>
      </w:r>
      <w:proofErr w:type="gramStart"/>
      <w:r w:rsidRPr="006B53C7">
        <w:rPr>
          <w:rFonts w:asciiTheme="minorHAnsi" w:hAnsiTheme="minorHAnsi" w:cstheme="majorBidi"/>
          <w:spacing w:val="-4"/>
        </w:rPr>
        <w:t>Ameliorasi Bahan Organik Pada Media Tailing Pasir Pasca Tambang Timah untuk Pertumbuhan Bibit Karet.</w:t>
      </w:r>
      <w:proofErr w:type="gramEnd"/>
      <w:r w:rsidRPr="006B53C7">
        <w:rPr>
          <w:rFonts w:asciiTheme="minorHAnsi" w:hAnsiTheme="minorHAnsi" w:cstheme="majorBidi"/>
          <w:spacing w:val="-4"/>
        </w:rPr>
        <w:t xml:space="preserve"> </w:t>
      </w:r>
      <w:r w:rsidRPr="006B53C7">
        <w:rPr>
          <w:rFonts w:asciiTheme="minorHAnsi" w:hAnsiTheme="minorHAnsi" w:cstheme="majorBidi"/>
          <w:b/>
          <w:spacing w:val="-4"/>
        </w:rPr>
        <w:t>Jurnal Agrotropika</w:t>
      </w:r>
      <w:r w:rsidRPr="006B53C7">
        <w:rPr>
          <w:rFonts w:asciiTheme="minorHAnsi" w:hAnsiTheme="minorHAnsi" w:cstheme="majorBidi"/>
          <w:spacing w:val="-4"/>
        </w:rPr>
        <w:t xml:space="preserve"> 16 (1): 45 - 51, Januari – Juni 2011.</w:t>
      </w:r>
    </w:p>
    <w:p w:rsidR="00353229" w:rsidRPr="006B53C7" w:rsidRDefault="00353229" w:rsidP="00723C0C">
      <w:pPr>
        <w:tabs>
          <w:tab w:val="left" w:pos="3852"/>
        </w:tabs>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Iskandar.</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spacing w:val="-4"/>
        </w:rPr>
        <w:t>2002 Pertumbuhan dan Adapsi Tanaman di Lahan Marginal.</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spacing w:val="-4"/>
        </w:rPr>
        <w:t xml:space="preserve">Dikutip Dari </w:t>
      </w:r>
      <w:r w:rsidRPr="006B53C7">
        <w:rPr>
          <w:rFonts w:asciiTheme="minorHAnsi" w:hAnsiTheme="minorHAnsi" w:cstheme="majorBidi"/>
          <w:spacing w:val="-4"/>
          <w:u w:val="single"/>
        </w:rPr>
        <w:t>http://mbojo.wordpress.com</w:t>
      </w:r>
      <w:r w:rsidRPr="006B53C7">
        <w:rPr>
          <w:rFonts w:asciiTheme="minorHAnsi" w:hAnsiTheme="minorHAnsi" w:cstheme="majorBidi"/>
          <w:spacing w:val="-4"/>
        </w:rPr>
        <w:t>.</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spacing w:val="-4"/>
        </w:rPr>
        <w:t>Diakses Tanggal 4 Dsesmber 2014.</w:t>
      </w:r>
      <w:proofErr w:type="gramEnd"/>
      <w:r w:rsidRPr="006B53C7">
        <w:rPr>
          <w:rFonts w:asciiTheme="minorHAnsi" w:hAnsiTheme="minorHAnsi" w:cstheme="majorBidi"/>
          <w:spacing w:val="-4"/>
        </w:rPr>
        <w:t xml:space="preserve"> </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r w:rsidRPr="006B53C7">
        <w:rPr>
          <w:rFonts w:asciiTheme="minorHAnsi" w:hAnsiTheme="minorHAnsi" w:cstheme="majorBidi"/>
          <w:spacing w:val="-4"/>
        </w:rPr>
        <w:t xml:space="preserve">Jannah H. 2011. </w:t>
      </w:r>
      <w:r w:rsidRPr="006B53C7">
        <w:rPr>
          <w:rFonts w:asciiTheme="minorHAnsi" w:hAnsiTheme="minorHAnsi" w:cstheme="majorBidi"/>
          <w:bCs/>
          <w:spacing w:val="-4"/>
        </w:rPr>
        <w:t>Respon Tanaman Kedelai Terhadap Asosiasi Fungi Mikoriza Arbuskular Di Lahan Kering</w:t>
      </w:r>
      <w:r w:rsidRPr="006B53C7">
        <w:rPr>
          <w:rFonts w:asciiTheme="minorHAnsi" w:hAnsiTheme="minorHAnsi" w:cstheme="majorBidi"/>
          <w:bCs/>
          <w:i/>
          <w:spacing w:val="-4"/>
        </w:rPr>
        <w:t xml:space="preserve">, </w:t>
      </w:r>
      <w:r w:rsidRPr="006B53C7">
        <w:rPr>
          <w:rFonts w:asciiTheme="minorHAnsi" w:hAnsiTheme="minorHAnsi" w:cstheme="majorBidi"/>
          <w:b/>
          <w:bCs/>
          <w:spacing w:val="-4"/>
        </w:rPr>
        <w:t>GaneÇ Swara</w:t>
      </w:r>
      <w:r w:rsidRPr="006B53C7">
        <w:rPr>
          <w:rFonts w:asciiTheme="minorHAnsi" w:hAnsiTheme="minorHAnsi" w:cstheme="majorBidi"/>
          <w:bCs/>
          <w:spacing w:val="-4"/>
        </w:rPr>
        <w:t xml:space="preserve"> Vol. 5 No.2 September 2011.</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Johansson J.F., L.R. Paul and R.D. Finlay.</w:t>
      </w:r>
      <w:proofErr w:type="gramEnd"/>
      <w:r w:rsidRPr="006B53C7">
        <w:rPr>
          <w:rFonts w:asciiTheme="minorHAnsi" w:hAnsiTheme="minorHAnsi" w:cstheme="majorBidi"/>
          <w:spacing w:val="-4"/>
        </w:rPr>
        <w:t xml:space="preserve"> 2004. Microbial Interactions </w:t>
      </w:r>
      <w:proofErr w:type="gramStart"/>
      <w:r w:rsidRPr="006B53C7">
        <w:rPr>
          <w:rFonts w:asciiTheme="minorHAnsi" w:hAnsiTheme="minorHAnsi" w:cstheme="majorBidi"/>
          <w:spacing w:val="-4"/>
        </w:rPr>
        <w:t>In</w:t>
      </w:r>
      <w:proofErr w:type="gramEnd"/>
      <w:r w:rsidRPr="006B53C7">
        <w:rPr>
          <w:rFonts w:asciiTheme="minorHAnsi" w:hAnsiTheme="minorHAnsi" w:cstheme="majorBidi"/>
          <w:spacing w:val="-4"/>
        </w:rPr>
        <w:t xml:space="preserve"> The Mycorrhizosphere and Their Significance for Sustainable Agriculture. </w:t>
      </w:r>
      <w:r w:rsidRPr="006B53C7">
        <w:rPr>
          <w:rFonts w:asciiTheme="minorHAnsi" w:hAnsiTheme="minorHAnsi" w:cstheme="majorBidi"/>
          <w:b/>
          <w:spacing w:val="-4"/>
        </w:rPr>
        <w:t>FEMS Microbiol.Ecol</w:t>
      </w:r>
      <w:r w:rsidRPr="006B53C7">
        <w:rPr>
          <w:rFonts w:asciiTheme="minorHAnsi" w:hAnsiTheme="minorHAnsi" w:cstheme="majorBidi"/>
          <w:spacing w:val="-4"/>
        </w:rPr>
        <w:t>, 48 (2004), 1–13.</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r w:rsidRPr="006B53C7">
        <w:rPr>
          <w:rFonts w:asciiTheme="minorHAnsi" w:hAnsiTheme="minorHAnsi" w:cstheme="majorBidi"/>
          <w:spacing w:val="-4"/>
        </w:rPr>
        <w:t xml:space="preserve">Joner EJ, Briones R, Leyval C. 2000. </w:t>
      </w:r>
      <w:proofErr w:type="gramStart"/>
      <w:r w:rsidRPr="006B53C7">
        <w:rPr>
          <w:rFonts w:asciiTheme="minorHAnsi" w:hAnsiTheme="minorHAnsi" w:cstheme="majorBidi"/>
          <w:spacing w:val="-4"/>
        </w:rPr>
        <w:t>Metal-binding capacity of arbuscular-mycorrhizal mycelium.</w:t>
      </w:r>
      <w:proofErr w:type="gramEnd"/>
      <w:r w:rsidRPr="006B53C7">
        <w:rPr>
          <w:rFonts w:asciiTheme="minorHAnsi" w:hAnsiTheme="minorHAnsi" w:cstheme="majorBidi"/>
          <w:spacing w:val="-4"/>
        </w:rPr>
        <w:t xml:space="preserve"> </w:t>
      </w:r>
      <w:r w:rsidRPr="006B53C7">
        <w:rPr>
          <w:rFonts w:asciiTheme="minorHAnsi" w:hAnsiTheme="minorHAnsi" w:cstheme="majorBidi"/>
          <w:b/>
          <w:spacing w:val="-4"/>
        </w:rPr>
        <w:t>Pl Soil</w:t>
      </w:r>
      <w:r w:rsidRPr="006B53C7">
        <w:rPr>
          <w:rFonts w:asciiTheme="minorHAnsi" w:hAnsiTheme="minorHAnsi" w:cstheme="majorBidi"/>
          <w:spacing w:val="-4"/>
        </w:rPr>
        <w:t xml:space="preserve"> 226 (2): 227-234</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bCs/>
          <w:spacing w:val="-4"/>
        </w:rPr>
        <w:t>Juhaeti, T., Syarif, F., dan Hidayati, N. 2005.</w:t>
      </w:r>
      <w:proofErr w:type="gramEnd"/>
      <w:r w:rsidRPr="006B53C7">
        <w:rPr>
          <w:rFonts w:asciiTheme="minorHAnsi" w:hAnsiTheme="minorHAnsi" w:cstheme="majorBidi"/>
          <w:bCs/>
          <w:spacing w:val="-4"/>
        </w:rPr>
        <w:t xml:space="preserve"> Inventarisasi Tumbuhan Potensial Untuk Fitoremediasi Lahan dan </w:t>
      </w:r>
      <w:proofErr w:type="gramStart"/>
      <w:r w:rsidRPr="006B53C7">
        <w:rPr>
          <w:rFonts w:asciiTheme="minorHAnsi" w:hAnsiTheme="minorHAnsi" w:cstheme="majorBidi"/>
          <w:bCs/>
          <w:spacing w:val="-4"/>
        </w:rPr>
        <w:t>Air  Terdegradasi</w:t>
      </w:r>
      <w:proofErr w:type="gramEnd"/>
      <w:r w:rsidRPr="006B53C7">
        <w:rPr>
          <w:rFonts w:asciiTheme="minorHAnsi" w:hAnsiTheme="minorHAnsi" w:cstheme="majorBidi"/>
          <w:bCs/>
          <w:spacing w:val="-4"/>
        </w:rPr>
        <w:t xml:space="preserve"> Penambangan Emas. </w:t>
      </w:r>
      <w:r w:rsidRPr="006B53C7">
        <w:rPr>
          <w:rFonts w:asciiTheme="minorHAnsi" w:hAnsiTheme="minorHAnsi" w:cstheme="majorBidi"/>
          <w:b/>
          <w:bCs/>
          <w:spacing w:val="-4"/>
        </w:rPr>
        <w:t>Biodiversitas</w:t>
      </w:r>
      <w:r w:rsidRPr="006B53C7">
        <w:rPr>
          <w:rFonts w:asciiTheme="minorHAnsi" w:hAnsiTheme="minorHAnsi" w:cstheme="majorBidi"/>
          <w:b/>
          <w:spacing w:val="-4"/>
        </w:rPr>
        <w:t xml:space="preserve"> </w:t>
      </w:r>
      <w:r w:rsidRPr="006B53C7">
        <w:rPr>
          <w:rFonts w:asciiTheme="minorHAnsi" w:hAnsiTheme="minorHAnsi" w:cstheme="majorBidi"/>
          <w:spacing w:val="-4"/>
        </w:rPr>
        <w:t>Volume 6, Nomor 1 Januari 2005 Halaman: 31-33.</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b/>
          <w:spacing w:val="-4"/>
        </w:rPr>
      </w:pPr>
      <w:r w:rsidRPr="006B53C7">
        <w:rPr>
          <w:rFonts w:asciiTheme="minorHAnsi" w:hAnsiTheme="minorHAnsi" w:cstheme="majorBidi"/>
          <w:spacing w:val="-4"/>
        </w:rPr>
        <w:t xml:space="preserve">Kartika, </w:t>
      </w:r>
      <w:proofErr w:type="gramStart"/>
      <w:r w:rsidRPr="006B53C7">
        <w:rPr>
          <w:rFonts w:asciiTheme="minorHAnsi" w:hAnsiTheme="minorHAnsi" w:cstheme="majorBidi"/>
          <w:spacing w:val="-4"/>
        </w:rPr>
        <w:t>Elis.,</w:t>
      </w:r>
      <w:proofErr w:type="gramEnd"/>
      <w:r w:rsidRPr="006B53C7">
        <w:rPr>
          <w:rFonts w:asciiTheme="minorHAnsi" w:hAnsiTheme="minorHAnsi" w:cstheme="majorBidi"/>
          <w:spacing w:val="-4"/>
        </w:rPr>
        <w:t xml:space="preserve"> Lizawati, dan Hamzah. 2014. Efektivitas Fungi Mikoriza Arbuskular Terhadap Bibit Jarak Pagar (</w:t>
      </w:r>
      <w:r w:rsidRPr="006B53C7">
        <w:rPr>
          <w:rFonts w:asciiTheme="minorHAnsi" w:hAnsiTheme="minorHAnsi" w:cstheme="majorBidi"/>
          <w:i/>
          <w:spacing w:val="-4"/>
        </w:rPr>
        <w:t xml:space="preserve">Jatropha curcas </w:t>
      </w:r>
      <w:r w:rsidRPr="006B53C7">
        <w:rPr>
          <w:rFonts w:asciiTheme="minorHAnsi" w:hAnsiTheme="minorHAnsi" w:cstheme="majorBidi"/>
          <w:spacing w:val="-4"/>
        </w:rPr>
        <w:t xml:space="preserve">L.) pada Media TanahBekas Tambang Batu Bara. </w:t>
      </w:r>
      <w:proofErr w:type="gramStart"/>
      <w:r w:rsidRPr="006B53C7">
        <w:rPr>
          <w:rFonts w:asciiTheme="minorHAnsi" w:hAnsiTheme="minorHAnsi" w:cstheme="majorBidi"/>
          <w:b/>
          <w:spacing w:val="-4"/>
        </w:rPr>
        <w:t>Prosiding Seminar Nasional Lahan Suboptimal 2014.</w:t>
      </w:r>
      <w:proofErr w:type="gramEnd"/>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r w:rsidRPr="006B53C7">
        <w:rPr>
          <w:rFonts w:asciiTheme="minorHAnsi" w:hAnsiTheme="minorHAnsi" w:cstheme="majorBidi"/>
          <w:spacing w:val="-4"/>
        </w:rPr>
        <w:t xml:space="preserve">Khan AG. 2005. Role of soil microbes in rizhospheres of plants growing on trace metal contaminated soils in phytoremediation. </w:t>
      </w:r>
      <w:r w:rsidRPr="006B53C7">
        <w:rPr>
          <w:rFonts w:asciiTheme="minorHAnsi" w:hAnsiTheme="minorHAnsi" w:cstheme="majorBidi"/>
          <w:b/>
          <w:spacing w:val="-4"/>
        </w:rPr>
        <w:t>J Trace Element Med Biol 18</w:t>
      </w:r>
      <w:r w:rsidRPr="006B53C7">
        <w:rPr>
          <w:rFonts w:asciiTheme="minorHAnsi" w:hAnsiTheme="minorHAnsi" w:cstheme="majorBidi"/>
          <w:spacing w:val="-4"/>
        </w:rPr>
        <w:t xml:space="preserve">: 355-364.  </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r w:rsidRPr="006B53C7">
        <w:rPr>
          <w:rFonts w:asciiTheme="minorHAnsi" w:hAnsiTheme="minorHAnsi" w:cstheme="majorBidi"/>
          <w:spacing w:val="-4"/>
        </w:rPr>
        <w:lastRenderedPageBreak/>
        <w:t xml:space="preserve">Khan AG. 2006. Mycorhizoremediation - an enhanced form of phytoremediation. </w:t>
      </w:r>
      <w:r w:rsidRPr="006B53C7">
        <w:rPr>
          <w:rFonts w:asciiTheme="minorHAnsi" w:hAnsiTheme="minorHAnsi" w:cstheme="majorBidi"/>
          <w:b/>
          <w:spacing w:val="-4"/>
        </w:rPr>
        <w:t>J Zhejiang Univ Science B</w:t>
      </w:r>
      <w:r w:rsidRPr="006B53C7">
        <w:rPr>
          <w:rFonts w:asciiTheme="minorHAnsi" w:hAnsiTheme="minorHAnsi" w:cstheme="majorBidi"/>
          <w:spacing w:val="-4"/>
        </w:rPr>
        <w:t xml:space="preserve"> 7 (7): 503-514.</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r w:rsidRPr="006B53C7">
        <w:rPr>
          <w:rFonts w:asciiTheme="minorHAnsi" w:hAnsiTheme="minorHAnsi" w:cstheme="majorBidi"/>
          <w:spacing w:val="-4"/>
        </w:rPr>
        <w:t xml:space="preserve">Killham, K, 1994. </w:t>
      </w:r>
      <w:proofErr w:type="gramStart"/>
      <w:r w:rsidRPr="006B53C7">
        <w:rPr>
          <w:rFonts w:asciiTheme="minorHAnsi" w:hAnsiTheme="minorHAnsi" w:cstheme="majorBidi"/>
          <w:b/>
          <w:spacing w:val="-4"/>
        </w:rPr>
        <w:t>Soil Ecology</w:t>
      </w:r>
      <w:r w:rsidRPr="006B53C7">
        <w:rPr>
          <w:rFonts w:asciiTheme="minorHAnsi" w:hAnsiTheme="minorHAnsi" w:cstheme="majorBidi"/>
          <w:spacing w:val="-4"/>
        </w:rPr>
        <w:t>.</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spacing w:val="-4"/>
        </w:rPr>
        <w:t>Cambridge University Press.</w:t>
      </w:r>
      <w:proofErr w:type="gramEnd"/>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r w:rsidRPr="006B53C7">
        <w:rPr>
          <w:rFonts w:asciiTheme="minorHAnsi" w:hAnsiTheme="minorHAnsi" w:cstheme="majorBidi"/>
          <w:spacing w:val="-4"/>
        </w:rPr>
        <w:t xml:space="preserve">Kumar, G.P., Yadav, S.K., Thawale, P.R., Singh, S.K., and Juwarkar </w:t>
      </w:r>
      <w:proofErr w:type="gramStart"/>
      <w:r w:rsidRPr="006B53C7">
        <w:rPr>
          <w:rFonts w:asciiTheme="minorHAnsi" w:hAnsiTheme="minorHAnsi" w:cstheme="majorBidi"/>
          <w:spacing w:val="-4"/>
        </w:rPr>
        <w:t>A.A..</w:t>
      </w:r>
      <w:proofErr w:type="gramEnd"/>
      <w:r w:rsidRPr="006B53C7">
        <w:rPr>
          <w:rFonts w:asciiTheme="minorHAnsi" w:hAnsiTheme="minorHAnsi" w:cstheme="majorBidi"/>
          <w:spacing w:val="-4"/>
        </w:rPr>
        <w:t xml:space="preserve"> 2008. Growth of Jatropha curcas on heavy metal contaminated soil amended with industrial wastes and Azotobacter – A greenhouse study. </w:t>
      </w:r>
      <w:r w:rsidRPr="006B53C7">
        <w:rPr>
          <w:rFonts w:asciiTheme="minorHAnsi" w:hAnsiTheme="minorHAnsi" w:cstheme="majorBidi"/>
          <w:b/>
          <w:spacing w:val="-4"/>
        </w:rPr>
        <w:t xml:space="preserve">Bioresource Technology 99 </w:t>
      </w:r>
      <w:r w:rsidRPr="006B53C7">
        <w:rPr>
          <w:rFonts w:asciiTheme="minorHAnsi" w:hAnsiTheme="minorHAnsi" w:cstheme="majorBidi"/>
          <w:spacing w:val="-4"/>
        </w:rPr>
        <w:t>(2008) 2078–2082.</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r w:rsidRPr="006B53C7">
        <w:rPr>
          <w:rFonts w:asciiTheme="minorHAnsi" w:hAnsiTheme="minorHAnsi" w:cstheme="majorBidi"/>
          <w:spacing w:val="-4"/>
        </w:rPr>
        <w:t xml:space="preserve">Kusumastuti E. 2005. </w:t>
      </w:r>
      <w:proofErr w:type="gramStart"/>
      <w:r w:rsidRPr="006B53C7">
        <w:rPr>
          <w:rFonts w:asciiTheme="minorHAnsi" w:hAnsiTheme="minorHAnsi" w:cstheme="majorBidi"/>
          <w:spacing w:val="-4"/>
        </w:rPr>
        <w:t>Rehabilitasi Lahan Pasca Penambangan Timah di Pulau Bangka dengan Amelioran Bahan Organik dan Bahan Tanah Mineral dengan Tumbuhan Indikator Jati (</w:t>
      </w:r>
      <w:r w:rsidRPr="006B53C7">
        <w:rPr>
          <w:rFonts w:asciiTheme="minorHAnsi" w:hAnsiTheme="minorHAnsi" w:cstheme="majorBidi"/>
          <w:i/>
          <w:iCs/>
          <w:spacing w:val="-4"/>
        </w:rPr>
        <w:t>Tectona grandis</w:t>
      </w:r>
      <w:r w:rsidRPr="006B53C7">
        <w:rPr>
          <w:rFonts w:asciiTheme="minorHAnsi" w:hAnsiTheme="minorHAnsi" w:cstheme="majorBidi"/>
          <w:spacing w:val="-4"/>
        </w:rPr>
        <w:t xml:space="preserve">) </w:t>
      </w:r>
      <w:r w:rsidRPr="006B53C7">
        <w:rPr>
          <w:rFonts w:asciiTheme="minorHAnsi" w:hAnsiTheme="minorHAnsi" w:cstheme="majorBidi"/>
          <w:b/>
          <w:spacing w:val="-4"/>
        </w:rPr>
        <w:t>[Tesis].</w:t>
      </w:r>
      <w:proofErr w:type="gramEnd"/>
      <w:r w:rsidRPr="006B53C7">
        <w:rPr>
          <w:rFonts w:asciiTheme="minorHAnsi" w:hAnsiTheme="minorHAnsi" w:cstheme="majorBidi"/>
          <w:spacing w:val="-4"/>
        </w:rPr>
        <w:t xml:space="preserve"> Bogor: Program Pascasarjana. </w:t>
      </w:r>
      <w:proofErr w:type="gramStart"/>
      <w:r w:rsidRPr="006B53C7">
        <w:rPr>
          <w:rFonts w:asciiTheme="minorHAnsi" w:hAnsiTheme="minorHAnsi" w:cstheme="majorBidi"/>
          <w:spacing w:val="-4"/>
        </w:rPr>
        <w:t>Institut Pertanian Bogor.</w:t>
      </w:r>
      <w:proofErr w:type="gramEnd"/>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Lakitan.</w:t>
      </w:r>
      <w:proofErr w:type="gramEnd"/>
      <w:r w:rsidRPr="006B53C7">
        <w:rPr>
          <w:rFonts w:asciiTheme="minorHAnsi" w:hAnsiTheme="minorHAnsi" w:cstheme="majorBidi"/>
          <w:spacing w:val="-4"/>
        </w:rPr>
        <w:t xml:space="preserve"> l996. </w:t>
      </w:r>
      <w:proofErr w:type="gramStart"/>
      <w:r w:rsidRPr="006B53C7">
        <w:rPr>
          <w:rFonts w:asciiTheme="minorHAnsi" w:hAnsiTheme="minorHAnsi" w:cstheme="majorBidi"/>
          <w:b/>
          <w:spacing w:val="-4"/>
        </w:rPr>
        <w:t>Dasar-dasar Fisiologi Tumbuhan</w:t>
      </w:r>
      <w:r w:rsidRPr="006B53C7">
        <w:rPr>
          <w:rFonts w:asciiTheme="minorHAnsi" w:hAnsiTheme="minorHAnsi" w:cstheme="majorBidi"/>
          <w:spacing w:val="-4"/>
        </w:rPr>
        <w:t>.</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spacing w:val="-4"/>
        </w:rPr>
        <w:t>PT Raja Grafindo Persada.</w:t>
      </w:r>
      <w:proofErr w:type="gramEnd"/>
      <w:r w:rsidRPr="006B53C7">
        <w:rPr>
          <w:rFonts w:asciiTheme="minorHAnsi" w:hAnsiTheme="minorHAnsi" w:cstheme="majorBidi"/>
          <w:spacing w:val="-4"/>
        </w:rPr>
        <w:t xml:space="preserve"> Jakarta</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Lasley, K.K., G.K. Evanylo, K.I. Kostyanovsky, C.Shang, M. Eick, and Daniels W.L. 2010.</w:t>
      </w:r>
      <w:proofErr w:type="gramEnd"/>
      <w:r w:rsidRPr="006B53C7">
        <w:rPr>
          <w:rFonts w:asciiTheme="minorHAnsi" w:hAnsiTheme="minorHAnsi" w:cstheme="majorBidi"/>
          <w:spacing w:val="-4"/>
        </w:rPr>
        <w:t xml:space="preserve"> Chemistry and Transport of Metals From Entrenched Biosolids at A Reclaimed Mineral Sands Mining Site. </w:t>
      </w:r>
      <w:r w:rsidRPr="006B53C7">
        <w:rPr>
          <w:rFonts w:asciiTheme="minorHAnsi" w:hAnsiTheme="minorHAnsi" w:cstheme="majorBidi"/>
          <w:b/>
          <w:iCs/>
          <w:spacing w:val="-4"/>
        </w:rPr>
        <w:t>Journal of Environmental Quality</w:t>
      </w:r>
      <w:r w:rsidRPr="006B53C7">
        <w:rPr>
          <w:rFonts w:asciiTheme="minorHAnsi" w:hAnsiTheme="minorHAnsi" w:cstheme="majorBidi"/>
          <w:i/>
          <w:iCs/>
          <w:spacing w:val="-4"/>
        </w:rPr>
        <w:t xml:space="preserve">, </w:t>
      </w:r>
      <w:r w:rsidRPr="006B53C7">
        <w:rPr>
          <w:rFonts w:asciiTheme="minorHAnsi" w:hAnsiTheme="minorHAnsi" w:cstheme="majorBidi"/>
          <w:spacing w:val="-4"/>
        </w:rPr>
        <w:t xml:space="preserve">39(4):1467-1477. </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r w:rsidRPr="006B53C7">
        <w:rPr>
          <w:rFonts w:asciiTheme="minorHAnsi" w:hAnsiTheme="minorHAnsi" w:cstheme="majorBidi"/>
          <w:spacing w:val="-4"/>
        </w:rPr>
        <w:t xml:space="preserve">Leyval </w:t>
      </w:r>
      <w:proofErr w:type="gramStart"/>
      <w:r w:rsidRPr="006B53C7">
        <w:rPr>
          <w:rFonts w:asciiTheme="minorHAnsi" w:hAnsiTheme="minorHAnsi" w:cstheme="majorBidi"/>
          <w:spacing w:val="-4"/>
        </w:rPr>
        <w:t>C,</w:t>
      </w:r>
      <w:proofErr w:type="gramEnd"/>
      <w:r w:rsidRPr="006B53C7">
        <w:rPr>
          <w:rFonts w:asciiTheme="minorHAnsi" w:hAnsiTheme="minorHAnsi" w:cstheme="majorBidi"/>
          <w:spacing w:val="-4"/>
        </w:rPr>
        <w:t xml:space="preserve"> and Joner EJ. 2001. Bioavailability of heavy metal in the mycorhizosphere. In: Gobran GR, Menzel WW, </w:t>
      </w:r>
      <w:proofErr w:type="gramStart"/>
      <w:r w:rsidRPr="006B53C7">
        <w:rPr>
          <w:rFonts w:asciiTheme="minorHAnsi" w:hAnsiTheme="minorHAnsi" w:cstheme="majorBidi"/>
          <w:spacing w:val="-4"/>
        </w:rPr>
        <w:t>Lombi  E</w:t>
      </w:r>
      <w:proofErr w:type="gramEnd"/>
      <w:r w:rsidRPr="006B53C7">
        <w:rPr>
          <w:rFonts w:asciiTheme="minorHAnsi" w:hAnsiTheme="minorHAnsi" w:cstheme="majorBidi"/>
          <w:spacing w:val="-4"/>
        </w:rPr>
        <w:t xml:space="preserve"> (eds). Trace elements in the rhizosphere. </w:t>
      </w:r>
      <w:proofErr w:type="gramStart"/>
      <w:r w:rsidRPr="006B53C7">
        <w:rPr>
          <w:rFonts w:asciiTheme="minorHAnsi" w:hAnsiTheme="minorHAnsi" w:cstheme="majorBidi"/>
          <w:spacing w:val="-4"/>
        </w:rPr>
        <w:t>CRC.</w:t>
      </w:r>
      <w:proofErr w:type="gramEnd"/>
      <w:r w:rsidRPr="006B53C7">
        <w:rPr>
          <w:rFonts w:asciiTheme="minorHAnsi" w:hAnsiTheme="minorHAnsi" w:cstheme="majorBidi"/>
          <w:spacing w:val="-4"/>
        </w:rPr>
        <w:t xml:space="preserve"> Boca Raton, FL.</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r w:rsidRPr="006B53C7">
        <w:rPr>
          <w:rFonts w:asciiTheme="minorHAnsi" w:hAnsiTheme="minorHAnsi" w:cstheme="majorBidi"/>
          <w:spacing w:val="-4"/>
        </w:rPr>
        <w:t xml:space="preserve">Leyval C, Joner EJ, Val C </w:t>
      </w:r>
      <w:proofErr w:type="gramStart"/>
      <w:r w:rsidRPr="006B53C7">
        <w:rPr>
          <w:rFonts w:asciiTheme="minorHAnsi" w:hAnsiTheme="minorHAnsi" w:cstheme="majorBidi"/>
          <w:spacing w:val="-4"/>
        </w:rPr>
        <w:t>del</w:t>
      </w:r>
      <w:proofErr w:type="gramEnd"/>
      <w:r w:rsidRPr="006B53C7">
        <w:rPr>
          <w:rFonts w:asciiTheme="minorHAnsi" w:hAnsiTheme="minorHAnsi" w:cstheme="majorBidi"/>
          <w:spacing w:val="-4"/>
        </w:rPr>
        <w:t xml:space="preserve">, Haselwandter K. 2002. </w:t>
      </w:r>
      <w:proofErr w:type="gramStart"/>
      <w:r w:rsidRPr="006B53C7">
        <w:rPr>
          <w:rFonts w:asciiTheme="minorHAnsi" w:hAnsiTheme="minorHAnsi" w:cstheme="majorBidi"/>
          <w:spacing w:val="-4"/>
        </w:rPr>
        <w:t>Potential of arbuscular mycorrhizal fungi for bioremediation.</w:t>
      </w:r>
      <w:proofErr w:type="gramEnd"/>
      <w:r w:rsidRPr="006B53C7">
        <w:rPr>
          <w:rFonts w:asciiTheme="minorHAnsi" w:hAnsiTheme="minorHAnsi" w:cstheme="majorBidi"/>
          <w:spacing w:val="-4"/>
        </w:rPr>
        <w:t xml:space="preserve"> In: Gianinazzi S, Schuepp H, Barea JM, Haselwandler K (eds) Mycorrhizal Technology in Agriculture. Burkhiluser </w:t>
      </w:r>
    </w:p>
    <w:p w:rsidR="00723C0C" w:rsidRPr="006B53C7" w:rsidRDefault="00723C0C" w:rsidP="00723C0C">
      <w:pPr>
        <w:jc w:val="both"/>
        <w:rPr>
          <w:rFonts w:asciiTheme="minorHAnsi" w:hAnsiTheme="minorHAnsi" w:cstheme="majorBidi"/>
          <w:spacing w:val="-4"/>
        </w:rPr>
      </w:pPr>
      <w:r w:rsidRPr="006B53C7">
        <w:rPr>
          <w:rFonts w:asciiTheme="minorHAnsi" w:hAnsiTheme="minorHAnsi" w:cstheme="majorBidi"/>
          <w:spacing w:val="-4"/>
        </w:rPr>
        <w:t>Verlag, Switzerland.</w:t>
      </w:r>
    </w:p>
    <w:p w:rsidR="00723C0C" w:rsidRPr="006B53C7" w:rsidRDefault="00723C0C" w:rsidP="00723C0C">
      <w:pPr>
        <w:jc w:val="both"/>
        <w:rPr>
          <w:rFonts w:asciiTheme="minorHAnsi" w:hAnsiTheme="minorHAnsi" w:cstheme="majorBidi"/>
          <w:spacing w:val="-4"/>
        </w:rPr>
      </w:pPr>
    </w:p>
    <w:p w:rsidR="00723C0C" w:rsidRDefault="00723C0C" w:rsidP="00723C0C">
      <w:pPr>
        <w:jc w:val="both"/>
        <w:rPr>
          <w:rFonts w:asciiTheme="minorHAnsi" w:hAnsiTheme="minorHAnsi" w:cstheme="majorBidi"/>
          <w:spacing w:val="-4"/>
        </w:rPr>
      </w:pPr>
      <w:r w:rsidRPr="006B53C7">
        <w:rPr>
          <w:rFonts w:asciiTheme="minorHAnsi" w:hAnsiTheme="minorHAnsi" w:cstheme="majorBidi"/>
          <w:spacing w:val="-4"/>
        </w:rPr>
        <w:t xml:space="preserve">Marwani E., Suryatmana P.,  Kerana I.W., Puspanikan D.L. Setiawati M.R. dan Manurung, R. 2013. Peran Mikoriza Vesikular Arbuskular dalam Penyerapan Nutrien, Pertumbuhan, dan Kadar Minyak </w:t>
      </w:r>
      <w:proofErr w:type="gramStart"/>
      <w:r w:rsidRPr="006B53C7">
        <w:rPr>
          <w:rFonts w:asciiTheme="minorHAnsi" w:hAnsiTheme="minorHAnsi" w:cstheme="majorBidi"/>
          <w:spacing w:val="-4"/>
        </w:rPr>
        <w:t>Jarak  (</w:t>
      </w:r>
      <w:proofErr w:type="gramEnd"/>
      <w:r w:rsidRPr="006B53C7">
        <w:rPr>
          <w:rFonts w:asciiTheme="minorHAnsi" w:hAnsiTheme="minorHAnsi" w:cstheme="majorBidi"/>
          <w:i/>
          <w:spacing w:val="-4"/>
        </w:rPr>
        <w:t>Jatropha curcas</w:t>
      </w:r>
      <w:r w:rsidRPr="006B53C7">
        <w:rPr>
          <w:rFonts w:asciiTheme="minorHAnsi" w:hAnsiTheme="minorHAnsi" w:cstheme="majorBidi"/>
          <w:spacing w:val="-4"/>
        </w:rPr>
        <w:t xml:space="preserve"> L.). </w:t>
      </w:r>
      <w:proofErr w:type="gramStart"/>
      <w:r w:rsidRPr="006B53C7">
        <w:rPr>
          <w:rFonts w:asciiTheme="minorHAnsi" w:hAnsiTheme="minorHAnsi" w:cstheme="majorBidi"/>
          <w:b/>
          <w:spacing w:val="-4"/>
        </w:rPr>
        <w:t>Bionatura-Jurnal Ilmu-ilmu Hayati dan Fisik.</w:t>
      </w:r>
      <w:proofErr w:type="gramEnd"/>
      <w:r w:rsidRPr="006B53C7">
        <w:rPr>
          <w:rFonts w:asciiTheme="minorHAnsi" w:hAnsiTheme="minorHAnsi" w:cstheme="majorBidi"/>
          <w:spacing w:val="-4"/>
        </w:rPr>
        <w:t xml:space="preserve"> Vol. 15, No. 1, Maret 2013: 1 – 7.</w:t>
      </w:r>
    </w:p>
    <w:p w:rsidR="00353229" w:rsidRPr="006B53C7" w:rsidRDefault="00353229" w:rsidP="00723C0C">
      <w:pPr>
        <w:jc w:val="both"/>
        <w:rPr>
          <w:rFonts w:asciiTheme="minorHAnsi" w:hAnsiTheme="minorHAnsi" w:cstheme="majorBidi"/>
          <w:spacing w:val="-4"/>
        </w:rPr>
      </w:pPr>
    </w:p>
    <w:p w:rsidR="00723C0C" w:rsidRDefault="00723C0C" w:rsidP="00723C0C">
      <w:pPr>
        <w:jc w:val="both"/>
        <w:rPr>
          <w:rStyle w:val="a"/>
          <w:rFonts w:asciiTheme="minorHAnsi" w:hAnsiTheme="minorHAnsi" w:cstheme="majorBidi"/>
          <w:spacing w:val="-4"/>
        </w:rPr>
      </w:pPr>
      <w:proofErr w:type="gramStart"/>
      <w:r w:rsidRPr="006B53C7">
        <w:rPr>
          <w:rStyle w:val="a"/>
          <w:rFonts w:asciiTheme="minorHAnsi" w:hAnsiTheme="minorHAnsi" w:cstheme="majorBidi"/>
          <w:spacing w:val="-4"/>
        </w:rPr>
        <w:t>Mishra, S dan Dubey, R.S. 2005b.</w:t>
      </w:r>
      <w:proofErr w:type="gramEnd"/>
      <w:r w:rsidRPr="006B53C7">
        <w:rPr>
          <w:rStyle w:val="a"/>
          <w:rFonts w:asciiTheme="minorHAnsi" w:hAnsiTheme="minorHAnsi" w:cstheme="majorBidi"/>
          <w:spacing w:val="-4"/>
        </w:rPr>
        <w:t xml:space="preserve"> Toxic Metal on </w:t>
      </w:r>
      <w:proofErr w:type="gramStart"/>
      <w:r w:rsidRPr="006B53C7">
        <w:rPr>
          <w:rStyle w:val="a"/>
          <w:rFonts w:asciiTheme="minorHAnsi" w:hAnsiTheme="minorHAnsi" w:cstheme="majorBidi"/>
          <w:spacing w:val="-4"/>
        </w:rPr>
        <w:t>Plants.India :</w:t>
      </w:r>
      <w:proofErr w:type="gramEnd"/>
      <w:r w:rsidRPr="006B53C7">
        <w:rPr>
          <w:rStyle w:val="a"/>
          <w:rFonts w:asciiTheme="minorHAnsi" w:hAnsiTheme="minorHAnsi" w:cstheme="majorBidi"/>
          <w:spacing w:val="-4"/>
        </w:rPr>
        <w:t xml:space="preserve"> Banaras Hindu University. Diakses dalamhttp://www.scielo.br/</w:t>
      </w:r>
      <w:proofErr w:type="gramStart"/>
      <w:r w:rsidRPr="006B53C7">
        <w:rPr>
          <w:rStyle w:val="a"/>
          <w:rFonts w:asciiTheme="minorHAnsi" w:hAnsiTheme="minorHAnsi" w:cstheme="majorBidi"/>
          <w:spacing w:val="-4"/>
        </w:rPr>
        <w:t>../a04v17n1.pdf.</w:t>
      </w:r>
      <w:proofErr w:type="gramEnd"/>
      <w:r w:rsidRPr="006B53C7">
        <w:rPr>
          <w:rStyle w:val="a"/>
          <w:rFonts w:asciiTheme="minorHAnsi" w:hAnsiTheme="minorHAnsi" w:cstheme="majorBidi"/>
          <w:spacing w:val="-4"/>
        </w:rPr>
        <w:t xml:space="preserve"> </w:t>
      </w:r>
      <w:proofErr w:type="gramStart"/>
      <w:r w:rsidRPr="006B53C7">
        <w:rPr>
          <w:rStyle w:val="a"/>
          <w:rFonts w:asciiTheme="minorHAnsi" w:hAnsiTheme="minorHAnsi" w:cstheme="majorBidi"/>
          <w:spacing w:val="-4"/>
        </w:rPr>
        <w:t>Padatanggal 5 Agustus 20115.</w:t>
      </w:r>
      <w:proofErr w:type="gramEnd"/>
    </w:p>
    <w:p w:rsidR="00353229" w:rsidRPr="006B53C7" w:rsidRDefault="00353229" w:rsidP="00723C0C">
      <w:pPr>
        <w:jc w:val="both"/>
        <w:rPr>
          <w:rFonts w:asciiTheme="minorHAnsi" w:hAnsiTheme="minorHAnsi" w:cstheme="majorBidi"/>
          <w:spacing w:val="-4"/>
        </w:rPr>
      </w:pPr>
    </w:p>
    <w:p w:rsidR="00304EB0" w:rsidRPr="00304EB0" w:rsidRDefault="00304EB0" w:rsidP="00304EB0">
      <w:pPr>
        <w:jc w:val="both"/>
        <w:rPr>
          <w:rFonts w:asciiTheme="minorHAnsi" w:hAnsiTheme="minorHAnsi" w:cstheme="minorHAnsi"/>
          <w:color w:val="000000" w:themeColor="text1"/>
        </w:rPr>
      </w:pPr>
      <w:r w:rsidRPr="00304EB0">
        <w:rPr>
          <w:rFonts w:asciiTheme="minorHAnsi" w:hAnsiTheme="minorHAnsi" w:cstheme="minorHAnsi"/>
          <w:color w:val="000000" w:themeColor="text1"/>
          <w:spacing w:val="-4"/>
        </w:rPr>
        <w:t>Muhibuddin, A</w:t>
      </w:r>
      <w:proofErr w:type="gramStart"/>
      <w:r w:rsidRPr="00304EB0">
        <w:rPr>
          <w:rFonts w:asciiTheme="minorHAnsi" w:hAnsiTheme="minorHAnsi" w:cstheme="minorHAnsi"/>
          <w:color w:val="000000" w:themeColor="text1"/>
          <w:spacing w:val="-4"/>
        </w:rPr>
        <w:t>..</w:t>
      </w:r>
      <w:proofErr w:type="gramEnd"/>
      <w:r w:rsidRPr="00304EB0">
        <w:rPr>
          <w:rFonts w:asciiTheme="minorHAnsi" w:hAnsiTheme="minorHAnsi" w:cstheme="minorHAnsi"/>
          <w:color w:val="000000" w:themeColor="text1"/>
          <w:spacing w:val="-4"/>
        </w:rPr>
        <w:t xml:space="preserve"> 2009. </w:t>
      </w:r>
      <w:r w:rsidRPr="00304EB0">
        <w:rPr>
          <w:rFonts w:asciiTheme="minorHAnsi" w:hAnsiTheme="minorHAnsi" w:cstheme="minorHAnsi"/>
          <w:color w:val="000000" w:themeColor="text1"/>
        </w:rPr>
        <w:t xml:space="preserve">Kajian hubungan populasi Glomus fasciculatum dengan faktor lingkungan. </w:t>
      </w:r>
      <w:proofErr w:type="gramStart"/>
      <w:r w:rsidRPr="00304EB0">
        <w:rPr>
          <w:rFonts w:asciiTheme="minorHAnsi" w:hAnsiTheme="minorHAnsi" w:cstheme="minorHAnsi"/>
          <w:color w:val="000000" w:themeColor="text1"/>
        </w:rPr>
        <w:t>AGRIVITA, Journal of Agricultural Science 30 (1)</w:t>
      </w:r>
      <w:r>
        <w:rPr>
          <w:rFonts w:asciiTheme="minorHAnsi" w:hAnsiTheme="minorHAnsi" w:cstheme="minorHAnsi"/>
          <w:color w:val="000000" w:themeColor="text1"/>
        </w:rPr>
        <w:t>.</w:t>
      </w:r>
      <w:proofErr w:type="gramEnd"/>
    </w:p>
    <w:p w:rsidR="00304EB0" w:rsidRDefault="00304EB0" w:rsidP="00A80D16">
      <w:pPr>
        <w:jc w:val="both"/>
        <w:rPr>
          <w:rFonts w:asciiTheme="minorHAnsi" w:hAnsiTheme="minorHAnsi" w:cstheme="majorBidi"/>
          <w:spacing w:val="-4"/>
        </w:rPr>
      </w:pPr>
    </w:p>
    <w:p w:rsidR="00723C0C" w:rsidRDefault="00723C0C" w:rsidP="00A80D16">
      <w:pPr>
        <w:jc w:val="both"/>
        <w:rPr>
          <w:rFonts w:asciiTheme="minorHAnsi" w:hAnsiTheme="minorHAnsi" w:cstheme="majorBidi"/>
          <w:spacing w:val="-4"/>
        </w:rPr>
      </w:pPr>
      <w:proofErr w:type="gramStart"/>
      <w:r w:rsidRPr="006B53C7">
        <w:rPr>
          <w:rFonts w:asciiTheme="minorHAnsi" w:hAnsiTheme="minorHAnsi" w:cstheme="majorBidi"/>
          <w:spacing w:val="-4"/>
        </w:rPr>
        <w:t>Muhibu</w:t>
      </w:r>
      <w:r w:rsidR="00A80D16">
        <w:rPr>
          <w:rFonts w:asciiTheme="minorHAnsi" w:hAnsiTheme="minorHAnsi" w:cstheme="majorBidi"/>
          <w:spacing w:val="-4"/>
        </w:rPr>
        <w:t>d</w:t>
      </w:r>
      <w:r w:rsidRPr="006B53C7">
        <w:rPr>
          <w:rFonts w:asciiTheme="minorHAnsi" w:hAnsiTheme="minorHAnsi" w:cstheme="majorBidi"/>
          <w:spacing w:val="-4"/>
        </w:rPr>
        <w:t>din, A. 2015.</w:t>
      </w:r>
      <w:proofErr w:type="gramEnd"/>
      <w:r w:rsidRPr="006B53C7">
        <w:rPr>
          <w:rFonts w:asciiTheme="minorHAnsi" w:hAnsiTheme="minorHAnsi" w:cstheme="majorBidi"/>
          <w:spacing w:val="-4"/>
        </w:rPr>
        <w:t xml:space="preserve"> </w:t>
      </w:r>
      <w:r w:rsidRPr="006B53C7">
        <w:rPr>
          <w:rFonts w:asciiTheme="minorHAnsi" w:hAnsiTheme="minorHAnsi" w:cstheme="majorBidi"/>
          <w:b/>
          <w:spacing w:val="-4"/>
        </w:rPr>
        <w:t>Metode Cawan</w:t>
      </w:r>
      <w:r w:rsidRPr="006B53C7">
        <w:rPr>
          <w:rFonts w:asciiTheme="minorHAnsi" w:hAnsiTheme="minorHAnsi" w:cstheme="majorBidi"/>
          <w:spacing w:val="-4"/>
        </w:rPr>
        <w:t xml:space="preserve">. </w:t>
      </w:r>
      <w:proofErr w:type="gramStart"/>
      <w:r w:rsidRPr="006B53C7">
        <w:rPr>
          <w:rFonts w:asciiTheme="minorHAnsi" w:hAnsiTheme="minorHAnsi" w:cstheme="majorBidi"/>
          <w:spacing w:val="-4"/>
        </w:rPr>
        <w:t>Wawancara 17 Februari 2015.</w:t>
      </w:r>
      <w:proofErr w:type="gramEnd"/>
    </w:p>
    <w:p w:rsidR="00304EB0" w:rsidRPr="006B53C7" w:rsidRDefault="00304EB0" w:rsidP="00A80D16">
      <w:pPr>
        <w:jc w:val="both"/>
        <w:rPr>
          <w:rFonts w:asciiTheme="minorHAnsi" w:hAnsiTheme="minorHAnsi" w:cstheme="majorBidi"/>
          <w:spacing w:val="-4"/>
        </w:rPr>
      </w:pPr>
    </w:p>
    <w:p w:rsidR="00723C0C" w:rsidRDefault="00723C0C" w:rsidP="00723C0C">
      <w:pPr>
        <w:jc w:val="both"/>
        <w:rPr>
          <w:rFonts w:asciiTheme="minorHAnsi" w:hAnsiTheme="minorHAnsi" w:cstheme="majorBidi"/>
          <w:b/>
          <w:iCs/>
          <w:spacing w:val="-4"/>
        </w:rPr>
      </w:pPr>
      <w:proofErr w:type="gramStart"/>
      <w:r w:rsidRPr="006B53C7">
        <w:rPr>
          <w:rFonts w:asciiTheme="minorHAnsi" w:hAnsiTheme="minorHAnsi" w:cstheme="majorBidi"/>
          <w:spacing w:val="-4"/>
        </w:rPr>
        <w:t>Musfal, 2010.</w:t>
      </w:r>
      <w:proofErr w:type="gramEnd"/>
      <w:r w:rsidRPr="006B53C7">
        <w:rPr>
          <w:rFonts w:asciiTheme="minorHAnsi" w:hAnsiTheme="minorHAnsi" w:cstheme="majorBidi"/>
          <w:b/>
          <w:bCs/>
          <w:spacing w:val="-4"/>
        </w:rPr>
        <w:t xml:space="preserve"> </w:t>
      </w:r>
      <w:r w:rsidRPr="006B53C7">
        <w:rPr>
          <w:rFonts w:asciiTheme="minorHAnsi" w:hAnsiTheme="minorHAnsi" w:cstheme="majorBidi"/>
          <w:bCs/>
          <w:spacing w:val="-4"/>
        </w:rPr>
        <w:t>Potensi Cendawan Mikoriza Arbuskula Untuk Meningkatkan Hasil Tanaman Jagung</w:t>
      </w:r>
      <w:r w:rsidRPr="006B53C7">
        <w:rPr>
          <w:rFonts w:asciiTheme="minorHAnsi" w:hAnsiTheme="minorHAnsi" w:cstheme="majorBidi"/>
          <w:b/>
          <w:bCs/>
          <w:spacing w:val="-4"/>
        </w:rPr>
        <w:t xml:space="preserve">. </w:t>
      </w:r>
      <w:r w:rsidRPr="006B53C7">
        <w:rPr>
          <w:rFonts w:asciiTheme="minorHAnsi" w:hAnsiTheme="minorHAnsi" w:cstheme="majorBidi"/>
          <w:b/>
          <w:iCs/>
          <w:spacing w:val="-4"/>
        </w:rPr>
        <w:t>Jurnal Litbang Pertanian, 29(4), 2010.</w:t>
      </w:r>
    </w:p>
    <w:p w:rsidR="00353229" w:rsidRPr="006B53C7" w:rsidRDefault="00353229" w:rsidP="00723C0C">
      <w:pPr>
        <w:jc w:val="both"/>
        <w:rPr>
          <w:rFonts w:asciiTheme="minorHAnsi" w:hAnsiTheme="minorHAnsi" w:cstheme="majorBidi"/>
          <w:b/>
          <w:spacing w:val="-4"/>
        </w:rPr>
      </w:pPr>
    </w:p>
    <w:p w:rsidR="00723C0C" w:rsidRPr="006B53C7" w:rsidRDefault="00723C0C" w:rsidP="00723C0C">
      <w:pPr>
        <w:jc w:val="both"/>
        <w:rPr>
          <w:rFonts w:asciiTheme="minorHAnsi" w:hAnsiTheme="minorHAnsi" w:cstheme="majorBidi"/>
          <w:spacing w:val="-4"/>
        </w:rPr>
      </w:pPr>
      <w:r w:rsidRPr="006B53C7">
        <w:rPr>
          <w:rFonts w:asciiTheme="minorHAnsi" w:hAnsiTheme="minorHAnsi" w:cstheme="majorBidi"/>
          <w:spacing w:val="-4"/>
        </w:rPr>
        <w:t xml:space="preserve">N. Ramanankierana, N. Ducousso, Y. Prin, J. Thioulouse, E. Randrian-johany, L. Ramaroson, M. Kisa, A. Galiana and R. Duponnois. 2007. Arbuscular Mycorrhizas and Ectomycorrhizas of </w:t>
      </w:r>
      <w:r w:rsidRPr="006B53C7">
        <w:rPr>
          <w:rFonts w:asciiTheme="minorHAnsi" w:hAnsiTheme="minorHAnsi" w:cstheme="majorBidi"/>
          <w:i/>
          <w:spacing w:val="-4"/>
        </w:rPr>
        <w:t>Uapaca bojeri</w:t>
      </w:r>
      <w:r w:rsidRPr="006B53C7">
        <w:rPr>
          <w:rFonts w:asciiTheme="minorHAnsi" w:hAnsiTheme="minorHAnsi" w:cstheme="majorBidi"/>
          <w:spacing w:val="-4"/>
        </w:rPr>
        <w:t xml:space="preserve"> L. (Euphorbiaceae): Sporophorediversity, Patterns of Root Colonization and Effects on Seedling Growth and Soil Microbialcatabolic Diversity, </w:t>
      </w:r>
      <w:r w:rsidRPr="006B53C7">
        <w:rPr>
          <w:rFonts w:asciiTheme="minorHAnsi" w:hAnsiTheme="minorHAnsi" w:cstheme="majorBidi"/>
          <w:b/>
          <w:spacing w:val="-4"/>
        </w:rPr>
        <w:t>Mycorrhiza</w:t>
      </w:r>
      <w:r w:rsidRPr="006B53C7">
        <w:rPr>
          <w:rFonts w:asciiTheme="minorHAnsi" w:hAnsiTheme="minorHAnsi" w:cstheme="majorBidi"/>
          <w:spacing w:val="-4"/>
        </w:rPr>
        <w:t xml:space="preserve">, 17 (2007), 195–208. </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color w:val="231F20"/>
          <w:spacing w:val="-4"/>
        </w:rPr>
      </w:pPr>
      <w:proofErr w:type="gramStart"/>
      <w:r w:rsidRPr="006B53C7">
        <w:rPr>
          <w:rFonts w:asciiTheme="minorHAnsi" w:hAnsiTheme="minorHAnsi" w:cstheme="majorBidi"/>
          <w:spacing w:val="-4"/>
        </w:rPr>
        <w:t>Nuril</w:t>
      </w:r>
      <w:r w:rsidR="00353229">
        <w:rPr>
          <w:rFonts w:asciiTheme="minorHAnsi" w:hAnsiTheme="minorHAnsi" w:cstheme="majorBidi"/>
          <w:spacing w:val="-4"/>
        </w:rPr>
        <w:t xml:space="preserve">, </w:t>
      </w:r>
      <w:r w:rsidRPr="006B53C7">
        <w:rPr>
          <w:rFonts w:asciiTheme="minorHAnsi" w:hAnsiTheme="minorHAnsi" w:cstheme="majorBidi"/>
          <w:spacing w:val="-4"/>
        </w:rPr>
        <w:t>hidayati.</w:t>
      </w:r>
      <w:proofErr w:type="gramEnd"/>
      <w:r w:rsidRPr="006B53C7">
        <w:rPr>
          <w:rFonts w:asciiTheme="minorHAnsi" w:hAnsiTheme="minorHAnsi" w:cstheme="majorBidi"/>
          <w:spacing w:val="-4"/>
        </w:rPr>
        <w:t xml:space="preserve"> 2013. </w:t>
      </w:r>
      <w:r w:rsidRPr="006B53C7">
        <w:rPr>
          <w:rFonts w:asciiTheme="minorHAnsi" w:hAnsiTheme="minorHAnsi" w:cstheme="majorBidi"/>
          <w:b/>
          <w:bCs/>
          <w:color w:val="231F20"/>
          <w:spacing w:val="-4"/>
        </w:rPr>
        <w:t xml:space="preserve">Mekanisme fisiologis tumbuhan Hiperakumulator logam berat. </w:t>
      </w:r>
      <w:r w:rsidRPr="006B53C7">
        <w:rPr>
          <w:rFonts w:asciiTheme="minorHAnsi" w:hAnsiTheme="minorHAnsi" w:cstheme="majorBidi"/>
          <w:color w:val="231F20"/>
          <w:spacing w:val="-4"/>
        </w:rPr>
        <w:t>Pusat Penelitian Biologi LIPI: Cibinong.</w:t>
      </w:r>
    </w:p>
    <w:p w:rsidR="00723C0C" w:rsidRPr="006B53C7" w:rsidRDefault="00723C0C" w:rsidP="00723C0C">
      <w:pPr>
        <w:jc w:val="both"/>
        <w:rPr>
          <w:rFonts w:asciiTheme="minorHAnsi" w:hAnsiTheme="minorHAnsi" w:cstheme="majorBidi"/>
          <w:color w:val="231F20"/>
          <w:spacing w:val="-4"/>
        </w:rPr>
      </w:pPr>
    </w:p>
    <w:p w:rsidR="00723C0C" w:rsidRPr="006B53C7" w:rsidRDefault="00723C0C" w:rsidP="00723C0C">
      <w:pPr>
        <w:jc w:val="both"/>
        <w:rPr>
          <w:rFonts w:asciiTheme="minorHAnsi" w:hAnsiTheme="minorHAnsi" w:cstheme="majorBidi"/>
          <w:spacing w:val="-4"/>
        </w:rPr>
      </w:pPr>
      <w:r w:rsidRPr="006B53C7">
        <w:rPr>
          <w:rFonts w:asciiTheme="minorHAnsi" w:hAnsiTheme="minorHAnsi" w:cstheme="majorBidi"/>
          <w:spacing w:val="-4"/>
        </w:rPr>
        <w:t xml:space="preserve">Nurtjahya E. 2003. </w:t>
      </w:r>
      <w:r w:rsidRPr="006B53C7">
        <w:rPr>
          <w:rFonts w:asciiTheme="minorHAnsi" w:hAnsiTheme="minorHAnsi" w:cstheme="majorBidi"/>
          <w:b/>
          <w:spacing w:val="-4"/>
        </w:rPr>
        <w:t xml:space="preserve">Potential Local Tree Candidates </w:t>
      </w:r>
      <w:proofErr w:type="gramStart"/>
      <w:r w:rsidRPr="006B53C7">
        <w:rPr>
          <w:rFonts w:asciiTheme="minorHAnsi" w:hAnsiTheme="minorHAnsi" w:cstheme="majorBidi"/>
          <w:b/>
          <w:spacing w:val="-4"/>
        </w:rPr>
        <w:t>For</w:t>
      </w:r>
      <w:proofErr w:type="gramEnd"/>
      <w:r w:rsidRPr="006B53C7">
        <w:rPr>
          <w:rFonts w:asciiTheme="minorHAnsi" w:hAnsiTheme="minorHAnsi" w:cstheme="majorBidi"/>
          <w:b/>
          <w:spacing w:val="-4"/>
        </w:rPr>
        <w:t xml:space="preserve"> Revegetating Sandy Tin Tailing In Bangka Island. </w:t>
      </w:r>
      <w:proofErr w:type="gramStart"/>
      <w:r w:rsidRPr="006B53C7">
        <w:rPr>
          <w:rFonts w:asciiTheme="minorHAnsi" w:hAnsiTheme="minorHAnsi" w:cstheme="majorBidi"/>
          <w:spacing w:val="-4"/>
        </w:rPr>
        <w:t>Literature review.</w:t>
      </w:r>
      <w:proofErr w:type="gramEnd"/>
      <w:r w:rsidRPr="006B53C7">
        <w:rPr>
          <w:rFonts w:asciiTheme="minorHAnsi" w:hAnsiTheme="minorHAnsi" w:cstheme="majorBidi"/>
          <w:spacing w:val="-4"/>
        </w:rPr>
        <w:t xml:space="preserve"> </w:t>
      </w:r>
      <w:r w:rsidRPr="006B53C7">
        <w:rPr>
          <w:rFonts w:asciiTheme="minorHAnsi" w:hAnsiTheme="minorHAnsi" w:cstheme="majorBidi"/>
          <w:spacing w:val="-4"/>
        </w:rPr>
        <w:lastRenderedPageBreak/>
        <w:t>Term paper Introductory Science Philosophy Graduate Program Institut Pertanian Bogor.</w:t>
      </w:r>
    </w:p>
    <w:p w:rsidR="00723C0C" w:rsidRDefault="00723C0C" w:rsidP="00723C0C">
      <w:pPr>
        <w:jc w:val="both"/>
        <w:rPr>
          <w:rFonts w:asciiTheme="minorHAnsi" w:hAnsiTheme="minorHAnsi" w:cstheme="majorBidi"/>
          <w:spacing w:val="-4"/>
        </w:rPr>
      </w:pPr>
    </w:p>
    <w:p w:rsidR="003947D0" w:rsidRPr="003947D0" w:rsidRDefault="003947D0" w:rsidP="003947D0">
      <w:pPr>
        <w:pStyle w:val="Heading3"/>
        <w:shd w:val="clear" w:color="auto" w:fill="FFFFFF"/>
        <w:spacing w:before="0" w:after="60"/>
        <w:ind w:right="240"/>
        <w:jc w:val="both"/>
        <w:rPr>
          <w:rFonts w:asciiTheme="minorHAnsi" w:hAnsiTheme="minorHAnsi" w:cstheme="minorHAnsi"/>
          <w:b w:val="0"/>
          <w:bCs w:val="0"/>
          <w:color w:val="000000" w:themeColor="text1"/>
        </w:rPr>
      </w:pPr>
      <w:proofErr w:type="gramStart"/>
      <w:r w:rsidRPr="003947D0">
        <w:rPr>
          <w:rFonts w:asciiTheme="minorHAnsi" w:hAnsiTheme="minorHAnsi" w:cstheme="minorHAnsi"/>
          <w:b w:val="0"/>
          <w:bCs w:val="0"/>
          <w:color w:val="000000" w:themeColor="text1"/>
          <w:shd w:val="clear" w:color="auto" w:fill="FFFFFF"/>
        </w:rPr>
        <w:t>Nurhalimah, S., S. Nurhatika, dan A. Muhibuddin, 2014.</w:t>
      </w:r>
      <w:proofErr w:type="gramEnd"/>
      <w:r w:rsidRPr="003947D0">
        <w:rPr>
          <w:rFonts w:asciiTheme="minorHAnsi" w:hAnsiTheme="minorHAnsi" w:cstheme="minorHAnsi"/>
          <w:b w:val="0"/>
          <w:bCs w:val="0"/>
          <w:color w:val="000000" w:themeColor="text1"/>
          <w:shd w:val="clear" w:color="auto" w:fill="FFFFFF"/>
        </w:rPr>
        <w:t xml:space="preserve"> </w:t>
      </w:r>
      <w:proofErr w:type="gramStart"/>
      <w:r w:rsidRPr="003947D0">
        <w:rPr>
          <w:rFonts w:asciiTheme="minorHAnsi" w:hAnsiTheme="minorHAnsi" w:cstheme="minorHAnsi"/>
          <w:b w:val="0"/>
          <w:bCs w:val="0"/>
          <w:color w:val="000000" w:themeColor="text1"/>
        </w:rPr>
        <w:t>Eksplorasi Mikoriza Vesikular Arbuskular (MVA) Indigenous pada Tanah Regosol di Pamekasan, Madura.</w:t>
      </w:r>
      <w:proofErr w:type="gramEnd"/>
      <w:r w:rsidRPr="003947D0">
        <w:rPr>
          <w:rFonts w:asciiTheme="minorHAnsi" w:hAnsiTheme="minorHAnsi" w:cstheme="minorHAnsi"/>
          <w:b w:val="0"/>
          <w:bCs w:val="0"/>
          <w:color w:val="000000" w:themeColor="text1"/>
        </w:rPr>
        <w:t xml:space="preserve"> </w:t>
      </w:r>
      <w:proofErr w:type="gramStart"/>
      <w:r w:rsidRPr="003947D0">
        <w:rPr>
          <w:rFonts w:asciiTheme="minorHAnsi" w:hAnsiTheme="minorHAnsi" w:cstheme="minorHAnsi"/>
          <w:b w:val="0"/>
          <w:bCs w:val="0"/>
          <w:color w:val="000000" w:themeColor="text1"/>
          <w:shd w:val="clear" w:color="auto" w:fill="FFFFFF"/>
        </w:rPr>
        <w:t>Jurnal Sains dan Seni ITS 3 (1), E30-E34.</w:t>
      </w:r>
      <w:proofErr w:type="gramEnd"/>
    </w:p>
    <w:p w:rsidR="003947D0" w:rsidRPr="003947D0" w:rsidRDefault="003947D0" w:rsidP="003947D0">
      <w:pPr>
        <w:jc w:val="both"/>
        <w:rPr>
          <w:rFonts w:asciiTheme="minorHAnsi" w:hAnsiTheme="minorHAnsi" w:cstheme="minorHAnsi"/>
          <w:spacing w:val="-4"/>
        </w:rPr>
      </w:pPr>
    </w:p>
    <w:p w:rsidR="00723C0C" w:rsidRPr="003947D0" w:rsidRDefault="00723C0C" w:rsidP="00723C0C">
      <w:pPr>
        <w:jc w:val="both"/>
        <w:rPr>
          <w:rFonts w:asciiTheme="minorHAnsi" w:hAnsiTheme="minorHAnsi" w:cstheme="minorHAnsi"/>
          <w:spacing w:val="-4"/>
        </w:rPr>
      </w:pPr>
      <w:r w:rsidRPr="003947D0">
        <w:rPr>
          <w:rFonts w:asciiTheme="minorHAnsi" w:hAnsiTheme="minorHAnsi" w:cstheme="minorHAnsi"/>
          <w:spacing w:val="-4"/>
        </w:rPr>
        <w:t xml:space="preserve">Nyakpa, M.Y. Lubis, A.M. Pulung, M.A. Amroh, A.G, Munawar, A. Hong, G.B dan N. Hakim, 1988. </w:t>
      </w:r>
      <w:r w:rsidRPr="003947D0">
        <w:rPr>
          <w:rFonts w:asciiTheme="minorHAnsi" w:hAnsiTheme="minorHAnsi" w:cstheme="minorHAnsi"/>
          <w:b/>
          <w:spacing w:val="-4"/>
        </w:rPr>
        <w:t>Kesuburan Tanah</w:t>
      </w:r>
      <w:r w:rsidRPr="003947D0">
        <w:rPr>
          <w:rFonts w:asciiTheme="minorHAnsi" w:hAnsiTheme="minorHAnsi" w:cstheme="minorHAnsi"/>
          <w:spacing w:val="-4"/>
        </w:rPr>
        <w:t>. Universitas Lampung: Bandar Lampung.</w:t>
      </w:r>
    </w:p>
    <w:p w:rsidR="00723C0C" w:rsidRPr="003947D0" w:rsidRDefault="00723C0C" w:rsidP="00723C0C">
      <w:pPr>
        <w:jc w:val="both"/>
        <w:rPr>
          <w:rFonts w:asciiTheme="minorHAnsi" w:hAnsiTheme="minorHAnsi" w:cstheme="minorHAnsi"/>
          <w:spacing w:val="-4"/>
        </w:rPr>
      </w:pPr>
    </w:p>
    <w:p w:rsidR="00723C0C" w:rsidRPr="003947D0" w:rsidRDefault="00723C0C" w:rsidP="00723C0C">
      <w:pPr>
        <w:jc w:val="both"/>
        <w:rPr>
          <w:rFonts w:asciiTheme="minorHAnsi" w:hAnsiTheme="minorHAnsi" w:cstheme="minorHAnsi"/>
          <w:spacing w:val="-4"/>
        </w:rPr>
      </w:pPr>
      <w:proofErr w:type="gramStart"/>
      <w:r w:rsidRPr="003947D0">
        <w:rPr>
          <w:rFonts w:asciiTheme="minorHAnsi" w:hAnsiTheme="minorHAnsi" w:cstheme="minorHAnsi"/>
          <w:spacing w:val="-4"/>
        </w:rPr>
        <w:t>O’Connor P.J., Smith S.E., and Smith F.A.2001.</w:t>
      </w:r>
      <w:proofErr w:type="gramEnd"/>
      <w:r w:rsidRPr="003947D0">
        <w:rPr>
          <w:rFonts w:asciiTheme="minorHAnsi" w:hAnsiTheme="minorHAnsi" w:cstheme="minorHAnsi"/>
          <w:spacing w:val="-4"/>
        </w:rPr>
        <w:t xml:space="preserve"> Arbuscular Mycorrhizal Association </w:t>
      </w:r>
      <w:proofErr w:type="gramStart"/>
      <w:r w:rsidRPr="003947D0">
        <w:rPr>
          <w:rFonts w:asciiTheme="minorHAnsi" w:hAnsiTheme="minorHAnsi" w:cstheme="minorHAnsi"/>
          <w:spacing w:val="-4"/>
        </w:rPr>
        <w:t>In</w:t>
      </w:r>
      <w:proofErr w:type="gramEnd"/>
      <w:r w:rsidRPr="003947D0">
        <w:rPr>
          <w:rFonts w:asciiTheme="minorHAnsi" w:hAnsiTheme="minorHAnsi" w:cstheme="minorHAnsi"/>
          <w:spacing w:val="-4"/>
        </w:rPr>
        <w:t xml:space="preserve"> The Southern Simpson Desert. Aust. </w:t>
      </w:r>
      <w:r w:rsidRPr="003947D0">
        <w:rPr>
          <w:rFonts w:asciiTheme="minorHAnsi" w:hAnsiTheme="minorHAnsi" w:cstheme="minorHAnsi"/>
          <w:b/>
          <w:spacing w:val="-4"/>
        </w:rPr>
        <w:t>J. Bot</w:t>
      </w:r>
      <w:r w:rsidRPr="003947D0">
        <w:rPr>
          <w:rFonts w:asciiTheme="minorHAnsi" w:hAnsiTheme="minorHAnsi" w:cstheme="minorHAnsi"/>
          <w:spacing w:val="-4"/>
        </w:rPr>
        <w:t>. 4:43-499</w:t>
      </w:r>
    </w:p>
    <w:p w:rsidR="00723C0C" w:rsidRPr="003947D0" w:rsidRDefault="00723C0C" w:rsidP="00723C0C">
      <w:pPr>
        <w:pStyle w:val="Heading2"/>
        <w:jc w:val="both"/>
        <w:rPr>
          <w:rStyle w:val="cite-pages"/>
          <w:rFonts w:asciiTheme="minorHAnsi" w:hAnsiTheme="minorHAnsi" w:cstheme="minorHAnsi"/>
          <w:color w:val="auto"/>
          <w:spacing w:val="-4"/>
          <w:sz w:val="24"/>
          <w:szCs w:val="24"/>
        </w:rPr>
      </w:pPr>
      <w:r w:rsidRPr="003947D0">
        <w:rPr>
          <w:rFonts w:asciiTheme="minorHAnsi" w:hAnsiTheme="minorHAnsi" w:cstheme="minorHAnsi"/>
          <w:b w:val="0"/>
          <w:color w:val="auto"/>
          <w:spacing w:val="-4"/>
          <w:sz w:val="24"/>
          <w:szCs w:val="24"/>
        </w:rPr>
        <w:t xml:space="preserve">Parniske, M. 2008. Arbuscular Mycorrhiza: The Mother of Plant Root Endosymbioses. </w:t>
      </w:r>
      <w:r w:rsidRPr="003947D0">
        <w:rPr>
          <w:rStyle w:val="journalname"/>
          <w:rFonts w:asciiTheme="minorHAnsi" w:hAnsiTheme="minorHAnsi" w:cstheme="minorHAnsi"/>
          <w:color w:val="auto"/>
          <w:spacing w:val="-4"/>
          <w:sz w:val="24"/>
          <w:szCs w:val="24"/>
        </w:rPr>
        <w:t>Nature Reviews Microbiology</w:t>
      </w:r>
      <w:r w:rsidRPr="003947D0">
        <w:rPr>
          <w:rFonts w:asciiTheme="minorHAnsi" w:hAnsiTheme="minorHAnsi" w:cstheme="minorHAnsi"/>
          <w:color w:val="auto"/>
          <w:spacing w:val="-4"/>
          <w:sz w:val="24"/>
          <w:szCs w:val="24"/>
        </w:rPr>
        <w:t xml:space="preserve"> </w:t>
      </w:r>
      <w:r w:rsidRPr="003947D0">
        <w:rPr>
          <w:rStyle w:val="journalnumber"/>
          <w:rFonts w:asciiTheme="minorHAnsi" w:hAnsiTheme="minorHAnsi" w:cstheme="minorHAnsi"/>
          <w:color w:val="auto"/>
          <w:spacing w:val="-4"/>
          <w:sz w:val="24"/>
          <w:szCs w:val="24"/>
        </w:rPr>
        <w:t>6</w:t>
      </w:r>
      <w:r w:rsidRPr="003947D0">
        <w:rPr>
          <w:rFonts w:asciiTheme="minorHAnsi" w:hAnsiTheme="minorHAnsi" w:cstheme="minorHAnsi"/>
          <w:color w:val="auto"/>
          <w:spacing w:val="-4"/>
          <w:sz w:val="24"/>
          <w:szCs w:val="24"/>
        </w:rPr>
        <w:t xml:space="preserve">, </w:t>
      </w:r>
      <w:r w:rsidRPr="003947D0">
        <w:rPr>
          <w:rStyle w:val="cite-pages"/>
          <w:rFonts w:asciiTheme="minorHAnsi" w:hAnsiTheme="minorHAnsi" w:cstheme="minorHAnsi"/>
          <w:color w:val="auto"/>
          <w:spacing w:val="-4"/>
          <w:sz w:val="24"/>
          <w:szCs w:val="24"/>
        </w:rPr>
        <w:t>763-775.</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Prasetyo B, Krisnayanti B.D., Utomo W.H, and Anderson .CW.N.</w:t>
      </w:r>
      <w:proofErr w:type="gramEnd"/>
      <w:r w:rsidRPr="006B53C7">
        <w:rPr>
          <w:rFonts w:asciiTheme="minorHAnsi" w:hAnsiTheme="minorHAnsi" w:cstheme="majorBidi"/>
          <w:spacing w:val="-4"/>
        </w:rPr>
        <w:t xml:space="preserve"> 2010. Rehabilitation of artisanal mining gold land in West Lombok, Indonesia. </w:t>
      </w:r>
      <w:proofErr w:type="gramStart"/>
      <w:r w:rsidRPr="006B53C7">
        <w:rPr>
          <w:rFonts w:asciiTheme="minorHAnsi" w:hAnsiTheme="minorHAnsi" w:cstheme="majorBidi"/>
          <w:spacing w:val="-4"/>
        </w:rPr>
        <w:t>2. Arbuscular Mycorrhiza status of tailings and surrounding soils.</w:t>
      </w:r>
      <w:proofErr w:type="gramEnd"/>
      <w:r w:rsidRPr="006B53C7">
        <w:rPr>
          <w:rFonts w:asciiTheme="minorHAnsi" w:hAnsiTheme="minorHAnsi" w:cstheme="majorBidi"/>
          <w:spacing w:val="-4"/>
        </w:rPr>
        <w:t xml:space="preserve"> </w:t>
      </w:r>
      <w:r w:rsidRPr="006B53C7">
        <w:rPr>
          <w:rFonts w:asciiTheme="minorHAnsi" w:hAnsiTheme="minorHAnsi" w:cstheme="majorBidi"/>
          <w:b/>
          <w:spacing w:val="-4"/>
        </w:rPr>
        <w:t>J Agric Sci</w:t>
      </w:r>
      <w:r w:rsidRPr="006B53C7">
        <w:rPr>
          <w:rFonts w:asciiTheme="minorHAnsi" w:hAnsiTheme="minorHAnsi" w:cstheme="majorBidi"/>
          <w:spacing w:val="-4"/>
        </w:rPr>
        <w:t xml:space="preserve"> 2 (2): 202-209.</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Priyanto, B. dan Priyatno, J. Fitoremediasi sebagai Sebuah Teknologi Pemulihan Pencemaran, Khusus Logam Berat.</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spacing w:val="-4"/>
        </w:rPr>
        <w:t xml:space="preserve">Dikutip dari </w:t>
      </w:r>
      <w:hyperlink r:id="rId25" w:history="1">
        <w:r w:rsidRPr="006B53C7">
          <w:rPr>
            <w:rStyle w:val="Hyperlink"/>
            <w:rFonts w:asciiTheme="minorHAnsi" w:hAnsiTheme="minorHAnsi" w:cstheme="majorBidi"/>
            <w:spacing w:val="-4"/>
          </w:rPr>
          <w:t>http://ltl.bppt.tripod.com/sublab/lflora.htm</w:t>
        </w:r>
      </w:hyperlink>
      <w:r w:rsidRPr="006B53C7">
        <w:rPr>
          <w:rFonts w:asciiTheme="minorHAnsi" w:hAnsiTheme="minorHAnsi" w:cstheme="majorBidi"/>
          <w:spacing w:val="-4"/>
        </w:rPr>
        <w:t xml:space="preserve"> pada tanggal 15 Maret 2015.</w:t>
      </w:r>
      <w:proofErr w:type="gramEnd"/>
    </w:p>
    <w:p w:rsidR="00723C0C" w:rsidRPr="006B53C7" w:rsidRDefault="00723C0C" w:rsidP="00723C0C">
      <w:pPr>
        <w:jc w:val="both"/>
        <w:rPr>
          <w:rFonts w:asciiTheme="minorHAnsi" w:hAnsiTheme="minorHAnsi" w:cstheme="majorBidi"/>
          <w:spacing w:val="-4"/>
        </w:rPr>
      </w:pPr>
    </w:p>
    <w:p w:rsidR="00723C0C" w:rsidRPr="00304EB0" w:rsidRDefault="00723C0C" w:rsidP="00304EB0">
      <w:pPr>
        <w:jc w:val="both"/>
        <w:rPr>
          <w:rFonts w:asciiTheme="minorHAnsi" w:hAnsiTheme="minorHAnsi" w:cstheme="majorBidi"/>
          <w:b/>
          <w:spacing w:val="-4"/>
          <w:sz w:val="28"/>
          <w:szCs w:val="28"/>
        </w:rPr>
      </w:pPr>
      <w:r w:rsidRPr="006B53C7">
        <w:rPr>
          <w:rFonts w:asciiTheme="minorHAnsi" w:hAnsiTheme="minorHAnsi" w:cstheme="majorBidi"/>
          <w:spacing w:val="-4"/>
        </w:rPr>
        <w:t>Puspitasari, D., Purwani K.I., Muhibu</w:t>
      </w:r>
      <w:r w:rsidR="00D57927">
        <w:rPr>
          <w:rFonts w:asciiTheme="minorHAnsi" w:hAnsiTheme="minorHAnsi" w:cstheme="majorBidi"/>
          <w:spacing w:val="-4"/>
        </w:rPr>
        <w:t>d</w:t>
      </w:r>
      <w:r w:rsidRPr="006B53C7">
        <w:rPr>
          <w:rFonts w:asciiTheme="minorHAnsi" w:hAnsiTheme="minorHAnsi" w:cstheme="majorBidi"/>
          <w:spacing w:val="-4"/>
        </w:rPr>
        <w:t xml:space="preserve">din, A. 2012. </w:t>
      </w:r>
      <w:proofErr w:type="gramStart"/>
      <w:r w:rsidRPr="006B53C7">
        <w:rPr>
          <w:rFonts w:asciiTheme="minorHAnsi" w:hAnsiTheme="minorHAnsi" w:cstheme="majorBidi"/>
          <w:spacing w:val="-4"/>
        </w:rPr>
        <w:t>Eksplorasi Vesicular Arbuscular Mycorrhiza (VAM) Indigenous pada Lahan Jagung di Desa Torjun, Sampang Madura.</w:t>
      </w:r>
      <w:proofErr w:type="gramEnd"/>
      <w:r w:rsidRPr="006B53C7">
        <w:rPr>
          <w:rFonts w:asciiTheme="minorHAnsi" w:hAnsiTheme="minorHAnsi" w:cstheme="majorBidi"/>
          <w:spacing w:val="-4"/>
        </w:rPr>
        <w:t xml:space="preserve"> </w:t>
      </w:r>
      <w:proofErr w:type="gramStart"/>
      <w:r w:rsidR="00304EB0" w:rsidRPr="00304EB0">
        <w:rPr>
          <w:rFonts w:asciiTheme="minorHAnsi" w:hAnsiTheme="minorHAnsi" w:cstheme="minorHAnsi"/>
          <w:color w:val="000000" w:themeColor="text1"/>
          <w:shd w:val="clear" w:color="auto" w:fill="FFFFFF"/>
        </w:rPr>
        <w:t>Jurnal Sains dan Seni ITS 1 (1), E19-E22</w:t>
      </w:r>
      <w:r w:rsidR="00304EB0">
        <w:rPr>
          <w:rFonts w:asciiTheme="minorHAnsi" w:hAnsiTheme="minorHAnsi" w:cstheme="minorHAnsi"/>
          <w:color w:val="000000" w:themeColor="text1"/>
          <w:shd w:val="clear" w:color="auto" w:fill="FFFFFF"/>
        </w:rPr>
        <w:t>.</w:t>
      </w:r>
      <w:proofErr w:type="gramEnd"/>
    </w:p>
    <w:p w:rsidR="00723C0C" w:rsidRPr="006B53C7" w:rsidRDefault="00723C0C" w:rsidP="00723C0C">
      <w:pPr>
        <w:jc w:val="both"/>
        <w:rPr>
          <w:rFonts w:asciiTheme="minorHAnsi" w:hAnsiTheme="minorHAnsi" w:cstheme="majorBidi"/>
          <w:b/>
          <w:spacing w:val="-4"/>
        </w:rPr>
      </w:pPr>
    </w:p>
    <w:p w:rsidR="00723C0C" w:rsidRPr="006B53C7" w:rsidRDefault="00723C0C" w:rsidP="00723C0C">
      <w:pPr>
        <w:jc w:val="both"/>
        <w:rPr>
          <w:rFonts w:asciiTheme="minorHAnsi" w:hAnsiTheme="minorHAnsi" w:cstheme="majorBidi"/>
          <w:spacing w:val="-4"/>
        </w:rPr>
      </w:pPr>
      <w:r w:rsidRPr="006B53C7">
        <w:rPr>
          <w:rFonts w:asciiTheme="minorHAnsi" w:hAnsiTheme="minorHAnsi" w:cstheme="majorBidi"/>
          <w:spacing w:val="-4"/>
        </w:rPr>
        <w:t xml:space="preserve">R. Duponnois and C. Plenchette. 2003. A mycorrhiza helper bacterium enhances ectomycorrhizal and endomycorrhizal </w:t>
      </w:r>
      <w:r w:rsidRPr="006B53C7">
        <w:rPr>
          <w:rFonts w:asciiTheme="minorHAnsi" w:hAnsiTheme="minorHAnsi" w:cstheme="majorBidi"/>
          <w:spacing w:val="-4"/>
        </w:rPr>
        <w:lastRenderedPageBreak/>
        <w:t xml:space="preserve">symbiosis of Australian Acacia species, </w:t>
      </w:r>
      <w:r w:rsidRPr="006B53C7">
        <w:rPr>
          <w:rFonts w:asciiTheme="minorHAnsi" w:hAnsiTheme="minorHAnsi" w:cstheme="majorBidi"/>
          <w:b/>
          <w:spacing w:val="-4"/>
        </w:rPr>
        <w:t>Mycorrhiza</w:t>
      </w:r>
      <w:r w:rsidRPr="006B53C7">
        <w:rPr>
          <w:rFonts w:asciiTheme="minorHAnsi" w:hAnsiTheme="minorHAnsi" w:cstheme="majorBidi"/>
          <w:spacing w:val="-4"/>
        </w:rPr>
        <w:t>, 13 (2003), 85–91.</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Rahmawaty.</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spacing w:val="-4"/>
        </w:rPr>
        <w:t>2002. Restorasi Lahan Bekas Tambang Berdasarkan Kaidah ekologi.</w:t>
      </w:r>
      <w:proofErr w:type="gramEnd"/>
      <w:r w:rsidRPr="006B53C7">
        <w:rPr>
          <w:rFonts w:asciiTheme="minorHAnsi" w:hAnsiTheme="minorHAnsi" w:cstheme="majorBidi"/>
          <w:spacing w:val="-4"/>
        </w:rPr>
        <w:t xml:space="preserve"> </w:t>
      </w:r>
      <w:hyperlink r:id="rId26" w:history="1">
        <w:r w:rsidRPr="00353229">
          <w:rPr>
            <w:rStyle w:val="Hyperlink"/>
            <w:rFonts w:asciiTheme="minorHAnsi" w:hAnsiTheme="minorHAnsi" w:cstheme="majorBidi"/>
            <w:color w:val="000000" w:themeColor="text1"/>
            <w:spacing w:val="-4"/>
          </w:rPr>
          <w:t>www.library.usu.ac.id</w:t>
        </w:r>
      </w:hyperlink>
      <w:r w:rsidRPr="00353229">
        <w:rPr>
          <w:rFonts w:asciiTheme="minorHAnsi" w:hAnsiTheme="minorHAnsi" w:cstheme="majorBidi"/>
          <w:color w:val="000000" w:themeColor="text1"/>
          <w:spacing w:val="-4"/>
        </w:rPr>
        <w:t>.</w:t>
      </w:r>
      <w:r w:rsidRPr="006B53C7">
        <w:rPr>
          <w:rFonts w:asciiTheme="minorHAnsi" w:hAnsiTheme="minorHAnsi" w:cstheme="majorBidi"/>
          <w:spacing w:val="-4"/>
        </w:rPr>
        <w:t xml:space="preserve"> </w:t>
      </w:r>
      <w:proofErr w:type="gramStart"/>
      <w:r w:rsidRPr="006B53C7">
        <w:rPr>
          <w:rFonts w:asciiTheme="minorHAnsi" w:hAnsiTheme="minorHAnsi" w:cstheme="majorBidi"/>
          <w:spacing w:val="-4"/>
        </w:rPr>
        <w:t>Diakses tanggal 19 Januari 2015.</w:t>
      </w:r>
      <w:proofErr w:type="gramEnd"/>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Rainiyati.</w:t>
      </w:r>
      <w:proofErr w:type="gramEnd"/>
      <w:r w:rsidRPr="006B53C7">
        <w:rPr>
          <w:rFonts w:asciiTheme="minorHAnsi" w:hAnsiTheme="minorHAnsi" w:cstheme="majorBidi"/>
          <w:spacing w:val="-4"/>
        </w:rPr>
        <w:t xml:space="preserve"> 2007. Status dan Keanekaragaman Cendawan Mikoriza Arbuskula (CMA) Pisang Raja Nangka dan Potensi Pemanfaatannya untuk Peningkatan Produksi Pisang Asal Kultur Jaringan di Kabupaten Merangin, Jambi. </w:t>
      </w:r>
      <w:proofErr w:type="gramStart"/>
      <w:r w:rsidRPr="006B53C7">
        <w:rPr>
          <w:rFonts w:asciiTheme="minorHAnsi" w:hAnsiTheme="minorHAnsi" w:cstheme="majorBidi"/>
          <w:b/>
          <w:spacing w:val="-4"/>
        </w:rPr>
        <w:t>Disertasi</w:t>
      </w:r>
      <w:r w:rsidRPr="006B53C7">
        <w:rPr>
          <w:rFonts w:asciiTheme="minorHAnsi" w:hAnsiTheme="minorHAnsi" w:cstheme="majorBidi"/>
          <w:spacing w:val="-4"/>
        </w:rPr>
        <w:t>.</w:t>
      </w:r>
      <w:proofErr w:type="gramEnd"/>
      <w:r w:rsidRPr="006B53C7">
        <w:rPr>
          <w:rFonts w:asciiTheme="minorHAnsi" w:hAnsiTheme="minorHAnsi" w:cstheme="majorBidi"/>
          <w:spacing w:val="-4"/>
        </w:rPr>
        <w:t xml:space="preserve"> Sekolah Pascasarjana IPB: Bogor.</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Rossiana, N. 2003.</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b/>
          <w:spacing w:val="-4"/>
        </w:rPr>
        <w:t>Penurunan Kandungan Logam Berat Dan Pertumbuhan Tanaman Sengon (</w:t>
      </w:r>
      <w:r w:rsidRPr="006B53C7">
        <w:rPr>
          <w:rFonts w:asciiTheme="minorHAnsi" w:hAnsiTheme="minorHAnsi" w:cstheme="majorBidi"/>
          <w:b/>
          <w:i/>
          <w:iCs/>
          <w:spacing w:val="-4"/>
        </w:rPr>
        <w:t>Paraserianthes falcataria</w:t>
      </w:r>
      <w:r w:rsidRPr="006B53C7">
        <w:rPr>
          <w:rFonts w:asciiTheme="minorHAnsi" w:hAnsiTheme="minorHAnsi" w:cstheme="majorBidi"/>
          <w:b/>
          <w:spacing w:val="-4"/>
        </w:rPr>
        <w:t xml:space="preserve"> L (Nielsen)) Bermikoriza Dalam Medium Limbah Lumpur Minyak Hasil Ekstraksi.</w:t>
      </w:r>
      <w:proofErr w:type="gramEnd"/>
      <w:r w:rsidRPr="006B53C7">
        <w:rPr>
          <w:rFonts w:asciiTheme="minorHAnsi" w:hAnsiTheme="minorHAnsi" w:cstheme="majorBidi"/>
          <w:spacing w:val="-4"/>
        </w:rPr>
        <w:t xml:space="preserve"> Universitas Padjajaran, Bandung</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r w:rsidRPr="006B53C7">
        <w:rPr>
          <w:rFonts w:asciiTheme="minorHAnsi" w:hAnsiTheme="minorHAnsi" w:cstheme="majorBidi"/>
          <w:spacing w:val="-4"/>
        </w:rPr>
        <w:t>Nurhandayani R., Linda R., dan Khotimah S. 2013. Inventarisasi Jamur Mikoriza Vesikular Arbuskular Dari Rhizosfer Tanah Gambut Tanaman Nanas (</w:t>
      </w:r>
      <w:r w:rsidRPr="006B53C7">
        <w:rPr>
          <w:rFonts w:asciiTheme="minorHAnsi" w:hAnsiTheme="minorHAnsi" w:cstheme="majorBidi"/>
          <w:i/>
          <w:spacing w:val="-4"/>
        </w:rPr>
        <w:t>Ananas comosus</w:t>
      </w:r>
      <w:r w:rsidRPr="006B53C7">
        <w:rPr>
          <w:rFonts w:asciiTheme="minorHAnsi" w:hAnsiTheme="minorHAnsi" w:cstheme="majorBidi"/>
          <w:spacing w:val="-4"/>
        </w:rPr>
        <w:t xml:space="preserve"> (L.) </w:t>
      </w:r>
      <w:proofErr w:type="gramStart"/>
      <w:r w:rsidRPr="006B53C7">
        <w:rPr>
          <w:rFonts w:asciiTheme="minorHAnsi" w:hAnsiTheme="minorHAnsi" w:cstheme="majorBidi"/>
          <w:spacing w:val="-4"/>
        </w:rPr>
        <w:t>Merr).</w:t>
      </w:r>
      <w:proofErr w:type="gramEnd"/>
      <w:r w:rsidRPr="006B53C7">
        <w:rPr>
          <w:rFonts w:asciiTheme="minorHAnsi" w:hAnsiTheme="minorHAnsi" w:cstheme="majorBidi"/>
          <w:spacing w:val="-4"/>
        </w:rPr>
        <w:t xml:space="preserve"> </w:t>
      </w:r>
      <w:r w:rsidRPr="006B53C7">
        <w:rPr>
          <w:rFonts w:asciiTheme="minorHAnsi" w:hAnsiTheme="minorHAnsi" w:cstheme="majorBidi"/>
          <w:b/>
          <w:spacing w:val="-4"/>
        </w:rPr>
        <w:t>Protobiont    2013</w:t>
      </w:r>
      <w:r w:rsidRPr="006B53C7">
        <w:rPr>
          <w:rFonts w:asciiTheme="minorHAnsi" w:hAnsiTheme="minorHAnsi" w:cstheme="majorBidi"/>
          <w:spacing w:val="-4"/>
        </w:rPr>
        <w:t xml:space="preserve"> Vol 2 (3): 146 -151</w:t>
      </w:r>
    </w:p>
    <w:p w:rsidR="00723C0C" w:rsidRPr="006B53C7" w:rsidRDefault="00723C0C" w:rsidP="00723C0C">
      <w:pPr>
        <w:pStyle w:val="Default"/>
        <w:jc w:val="both"/>
        <w:rPr>
          <w:rFonts w:asciiTheme="minorHAnsi" w:hAnsiTheme="minorHAnsi" w:cstheme="majorBidi"/>
          <w:b/>
          <w:bCs/>
          <w:color w:val="auto"/>
          <w:spacing w:val="-4"/>
        </w:rPr>
      </w:pPr>
      <w:r w:rsidRPr="006B53C7">
        <w:rPr>
          <w:rFonts w:asciiTheme="minorHAnsi" w:hAnsiTheme="minorHAnsi" w:cstheme="majorBidi"/>
          <w:bCs/>
          <w:color w:val="auto"/>
          <w:spacing w:val="-4"/>
        </w:rPr>
        <w:t xml:space="preserve">Rillig </w:t>
      </w:r>
      <w:proofErr w:type="gramStart"/>
      <w:r w:rsidRPr="006B53C7">
        <w:rPr>
          <w:rFonts w:asciiTheme="minorHAnsi" w:hAnsiTheme="minorHAnsi" w:cstheme="majorBidi"/>
          <w:bCs/>
          <w:color w:val="auto"/>
          <w:spacing w:val="-4"/>
        </w:rPr>
        <w:t>M.C.,</w:t>
      </w:r>
      <w:proofErr w:type="gramEnd"/>
      <w:r w:rsidRPr="006B53C7">
        <w:rPr>
          <w:rFonts w:asciiTheme="minorHAnsi" w:hAnsiTheme="minorHAnsi" w:cstheme="majorBidi"/>
          <w:bCs/>
          <w:color w:val="auto"/>
          <w:spacing w:val="-4"/>
        </w:rPr>
        <w:t xml:space="preserve"> and Mummey D.L., 2006. </w:t>
      </w:r>
      <w:proofErr w:type="gramStart"/>
      <w:r w:rsidRPr="006B53C7">
        <w:rPr>
          <w:rFonts w:asciiTheme="minorHAnsi" w:hAnsiTheme="minorHAnsi" w:cstheme="majorBidi"/>
          <w:bCs/>
          <w:color w:val="auto"/>
          <w:spacing w:val="-4"/>
        </w:rPr>
        <w:t>Transley review- mycorrhizas and soil structure</w:t>
      </w:r>
      <w:r w:rsidRPr="006B53C7">
        <w:rPr>
          <w:rFonts w:asciiTheme="minorHAnsi" w:hAnsiTheme="minorHAnsi" w:cstheme="majorBidi"/>
          <w:b/>
          <w:bCs/>
          <w:color w:val="auto"/>
          <w:spacing w:val="-4"/>
        </w:rPr>
        <w:t>.</w:t>
      </w:r>
      <w:proofErr w:type="gramEnd"/>
      <w:r w:rsidRPr="006B53C7">
        <w:rPr>
          <w:rFonts w:asciiTheme="minorHAnsi" w:hAnsiTheme="minorHAnsi" w:cstheme="majorBidi"/>
          <w:b/>
          <w:bCs/>
          <w:color w:val="auto"/>
          <w:spacing w:val="-4"/>
        </w:rPr>
        <w:t xml:space="preserve"> </w:t>
      </w:r>
      <w:proofErr w:type="gramStart"/>
      <w:r w:rsidRPr="006B53C7">
        <w:rPr>
          <w:rFonts w:asciiTheme="minorHAnsi" w:hAnsiTheme="minorHAnsi" w:cstheme="majorBidi"/>
          <w:b/>
          <w:bCs/>
          <w:color w:val="auto"/>
          <w:spacing w:val="-4"/>
        </w:rPr>
        <w:t>New Phytol.</w:t>
      </w:r>
      <w:proofErr w:type="gramEnd"/>
      <w:r w:rsidRPr="006B53C7">
        <w:rPr>
          <w:rFonts w:asciiTheme="minorHAnsi" w:hAnsiTheme="minorHAnsi" w:cstheme="majorBidi"/>
          <w:b/>
          <w:bCs/>
          <w:color w:val="auto"/>
          <w:spacing w:val="-4"/>
        </w:rPr>
        <w:t xml:space="preserve"> 171:41-53.</w:t>
      </w:r>
    </w:p>
    <w:p w:rsidR="00723C0C" w:rsidRPr="006B53C7" w:rsidRDefault="00723C0C" w:rsidP="00723C0C">
      <w:pPr>
        <w:pStyle w:val="Default"/>
        <w:jc w:val="both"/>
        <w:rPr>
          <w:rFonts w:asciiTheme="minorHAnsi" w:hAnsiTheme="minorHAnsi" w:cstheme="majorBidi"/>
          <w:b/>
          <w:bCs/>
          <w:color w:val="auto"/>
          <w:spacing w:val="-4"/>
        </w:rPr>
      </w:pPr>
    </w:p>
    <w:p w:rsidR="00723C0C" w:rsidRPr="006B53C7" w:rsidRDefault="00723C0C" w:rsidP="00723C0C">
      <w:pPr>
        <w:pStyle w:val="Default"/>
        <w:jc w:val="both"/>
        <w:rPr>
          <w:rFonts w:asciiTheme="minorHAnsi" w:hAnsiTheme="minorHAnsi" w:cstheme="majorBidi"/>
          <w:b/>
          <w:bCs/>
          <w:color w:val="auto"/>
          <w:spacing w:val="-4"/>
        </w:rPr>
      </w:pPr>
      <w:r w:rsidRPr="006B53C7">
        <w:rPr>
          <w:rStyle w:val="a"/>
          <w:rFonts w:asciiTheme="minorHAnsi" w:hAnsiTheme="minorHAnsi" w:cstheme="majorBidi"/>
          <w:spacing w:val="-4"/>
        </w:rPr>
        <w:t>Salisbury, F.B</w:t>
      </w:r>
      <w:proofErr w:type="gramStart"/>
      <w:r w:rsidRPr="006B53C7">
        <w:rPr>
          <w:rStyle w:val="a"/>
          <w:rFonts w:asciiTheme="minorHAnsi" w:hAnsiTheme="minorHAnsi" w:cstheme="majorBidi"/>
          <w:spacing w:val="-4"/>
        </w:rPr>
        <w:t>. ;</w:t>
      </w:r>
      <w:proofErr w:type="gramEnd"/>
      <w:r w:rsidRPr="006B53C7">
        <w:rPr>
          <w:rStyle w:val="a"/>
          <w:rFonts w:asciiTheme="minorHAnsi" w:hAnsiTheme="minorHAnsi" w:cstheme="majorBidi"/>
          <w:spacing w:val="-4"/>
        </w:rPr>
        <w:t xml:space="preserve"> dan Ross, C.W. 1995. </w:t>
      </w:r>
      <w:r w:rsidRPr="006B53C7">
        <w:rPr>
          <w:rStyle w:val="a"/>
          <w:rFonts w:asciiTheme="minorHAnsi" w:hAnsiTheme="minorHAnsi" w:cstheme="majorBidi"/>
          <w:b/>
          <w:spacing w:val="-4"/>
        </w:rPr>
        <w:t>FisiologiTumbuhan Jilid I</w:t>
      </w:r>
      <w:r w:rsidRPr="006B53C7">
        <w:rPr>
          <w:rStyle w:val="a"/>
          <w:rFonts w:asciiTheme="minorHAnsi" w:hAnsiTheme="minorHAnsi" w:cstheme="majorBidi"/>
          <w:spacing w:val="-4"/>
        </w:rPr>
        <w:t>. Bandung: ITB.</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color w:val="231F20"/>
          <w:spacing w:val="-4"/>
        </w:rPr>
      </w:pPr>
      <w:proofErr w:type="gramStart"/>
      <w:r w:rsidRPr="006B53C7">
        <w:rPr>
          <w:rFonts w:asciiTheme="minorHAnsi" w:hAnsiTheme="minorHAnsi" w:cstheme="majorBidi"/>
          <w:color w:val="231F20"/>
          <w:spacing w:val="-4"/>
        </w:rPr>
        <w:t>Salt DE.</w:t>
      </w:r>
      <w:proofErr w:type="gramEnd"/>
      <w:r w:rsidRPr="006B53C7">
        <w:rPr>
          <w:rFonts w:asciiTheme="minorHAnsi" w:hAnsiTheme="minorHAnsi" w:cstheme="majorBidi"/>
          <w:color w:val="231F20"/>
          <w:spacing w:val="-4"/>
        </w:rPr>
        <w:t xml:space="preserve"> (2000). Phytoextraction: Present applications and future promise. In: Wise DL, Trantolo DJ, Cichon EJ., Inyang HI, dan Stottmeister U (Ed). </w:t>
      </w:r>
      <w:proofErr w:type="gramStart"/>
      <w:r w:rsidRPr="006B53C7">
        <w:rPr>
          <w:rFonts w:asciiTheme="minorHAnsi" w:hAnsiTheme="minorHAnsi" w:cstheme="majorBidi"/>
          <w:b/>
          <w:iCs/>
          <w:color w:val="231F20"/>
          <w:spacing w:val="-4"/>
        </w:rPr>
        <w:t xml:space="preserve">Bioremediation of Cotaminated Soils </w:t>
      </w:r>
      <w:r w:rsidRPr="006B53C7">
        <w:rPr>
          <w:rFonts w:asciiTheme="minorHAnsi" w:hAnsiTheme="minorHAnsi" w:cstheme="majorBidi"/>
          <w:b/>
          <w:color w:val="231F20"/>
          <w:spacing w:val="-4"/>
        </w:rPr>
        <w:t>Marcek</w:t>
      </w:r>
      <w:r w:rsidRPr="006B53C7">
        <w:rPr>
          <w:rFonts w:asciiTheme="minorHAnsi" w:hAnsiTheme="minorHAnsi" w:cstheme="majorBidi"/>
          <w:color w:val="231F20"/>
          <w:spacing w:val="-4"/>
        </w:rPr>
        <w:t xml:space="preserve"> Dekker Inc.</w:t>
      </w:r>
      <w:proofErr w:type="gramEnd"/>
      <w:r w:rsidRPr="006B53C7">
        <w:rPr>
          <w:rFonts w:asciiTheme="minorHAnsi" w:hAnsiTheme="minorHAnsi" w:cstheme="majorBidi"/>
          <w:color w:val="231F20"/>
          <w:spacing w:val="-4"/>
        </w:rPr>
        <w:t xml:space="preserve"> </w:t>
      </w:r>
      <w:proofErr w:type="gramStart"/>
      <w:r w:rsidRPr="006B53C7">
        <w:rPr>
          <w:rFonts w:asciiTheme="minorHAnsi" w:hAnsiTheme="minorHAnsi" w:cstheme="majorBidi"/>
          <w:color w:val="231F20"/>
          <w:spacing w:val="-4"/>
        </w:rPr>
        <w:t>New York; Basel.</w:t>
      </w:r>
      <w:proofErr w:type="gramEnd"/>
      <w:r w:rsidRPr="006B53C7">
        <w:rPr>
          <w:rFonts w:asciiTheme="minorHAnsi" w:hAnsiTheme="minorHAnsi" w:cstheme="majorBidi"/>
          <w:color w:val="231F20"/>
          <w:spacing w:val="-4"/>
        </w:rPr>
        <w:t xml:space="preserve"> </w:t>
      </w:r>
      <w:proofErr w:type="gramStart"/>
      <w:r w:rsidRPr="006B53C7">
        <w:rPr>
          <w:rFonts w:asciiTheme="minorHAnsi" w:hAnsiTheme="minorHAnsi" w:cstheme="majorBidi"/>
          <w:color w:val="231F20"/>
          <w:spacing w:val="-4"/>
        </w:rPr>
        <w:t>hlm</w:t>
      </w:r>
      <w:proofErr w:type="gramEnd"/>
      <w:r w:rsidRPr="006B53C7">
        <w:rPr>
          <w:rFonts w:asciiTheme="minorHAnsi" w:hAnsiTheme="minorHAnsi" w:cstheme="majorBidi"/>
          <w:color w:val="231F20"/>
          <w:spacing w:val="-4"/>
        </w:rPr>
        <w:t xml:space="preserve"> 729-743.</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r w:rsidRPr="006B53C7">
        <w:rPr>
          <w:rFonts w:asciiTheme="minorHAnsi" w:hAnsiTheme="minorHAnsi" w:cstheme="majorBidi"/>
          <w:spacing w:val="-4"/>
        </w:rPr>
        <w:t xml:space="preserve">Santi R. 2005. </w:t>
      </w:r>
      <w:proofErr w:type="gramStart"/>
      <w:r w:rsidRPr="006B53C7">
        <w:rPr>
          <w:rFonts w:asciiTheme="minorHAnsi" w:hAnsiTheme="minorHAnsi" w:cstheme="majorBidi"/>
          <w:spacing w:val="-4"/>
        </w:rPr>
        <w:t>Pertumbuhan Nilam (</w:t>
      </w:r>
      <w:r w:rsidRPr="006B53C7">
        <w:rPr>
          <w:rFonts w:asciiTheme="minorHAnsi" w:hAnsiTheme="minorHAnsi" w:cstheme="majorBidi"/>
          <w:i/>
          <w:iCs/>
          <w:spacing w:val="-4"/>
        </w:rPr>
        <w:t xml:space="preserve">Pogostemon cablin </w:t>
      </w:r>
      <w:r w:rsidRPr="006B53C7">
        <w:rPr>
          <w:rFonts w:asciiTheme="minorHAnsi" w:hAnsiTheme="minorHAnsi" w:cstheme="majorBidi"/>
          <w:spacing w:val="-4"/>
        </w:rPr>
        <w:t xml:space="preserve">Benth) pada </w:t>
      </w:r>
      <w:r w:rsidRPr="006B53C7">
        <w:rPr>
          <w:rFonts w:asciiTheme="minorHAnsi" w:hAnsiTheme="minorHAnsi" w:cstheme="majorBidi"/>
          <w:i/>
          <w:iCs/>
          <w:spacing w:val="-4"/>
        </w:rPr>
        <w:t xml:space="preserve">Sandy Tailing </w:t>
      </w:r>
      <w:r w:rsidRPr="006B53C7">
        <w:rPr>
          <w:rFonts w:asciiTheme="minorHAnsi" w:hAnsiTheme="minorHAnsi" w:cstheme="majorBidi"/>
          <w:spacing w:val="-4"/>
        </w:rPr>
        <w:t>Asal Lahan Pasca Penambangan Timah yang Diberi Kompos dan Tanah Kupasan (Overburden).</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b/>
          <w:spacing w:val="-4"/>
        </w:rPr>
        <w:t>Tesis.</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spacing w:val="-4"/>
        </w:rPr>
        <w:t xml:space="preserve">Program Studi </w:t>
      </w:r>
      <w:r w:rsidRPr="006B53C7">
        <w:rPr>
          <w:rFonts w:asciiTheme="minorHAnsi" w:hAnsiTheme="minorHAnsi" w:cstheme="majorBidi"/>
          <w:spacing w:val="-4"/>
        </w:rPr>
        <w:lastRenderedPageBreak/>
        <w:t>Ilmu Tanaman Program Pascasarjana Universitas Sriwijaya (tidak dipublikasikan).</w:t>
      </w:r>
      <w:proofErr w:type="gramEnd"/>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Saputro, A.S.H. 2011.</w:t>
      </w:r>
      <w:proofErr w:type="gramEnd"/>
      <w:r w:rsidRPr="006B53C7">
        <w:rPr>
          <w:rFonts w:asciiTheme="minorHAnsi" w:hAnsiTheme="minorHAnsi" w:cstheme="majorBidi"/>
          <w:spacing w:val="-4"/>
        </w:rPr>
        <w:t xml:space="preserve"> </w:t>
      </w:r>
      <w:proofErr w:type="gramStart"/>
      <w:r w:rsidRPr="006B53C7">
        <w:rPr>
          <w:rFonts w:asciiTheme="minorHAnsi" w:hAnsiTheme="minorHAnsi" w:cstheme="majorBidi"/>
          <w:spacing w:val="-4"/>
        </w:rPr>
        <w:t>Pengaruh Aplikasi Bakteri Fotosintetik S</w:t>
      </w:r>
      <w:r w:rsidRPr="006B53C7">
        <w:rPr>
          <w:rFonts w:asciiTheme="minorHAnsi" w:hAnsiTheme="minorHAnsi" w:cstheme="majorBidi"/>
          <w:i/>
          <w:spacing w:val="-4"/>
        </w:rPr>
        <w:t>ynechococcus</w:t>
      </w:r>
      <w:r w:rsidRPr="006B53C7">
        <w:rPr>
          <w:rFonts w:asciiTheme="minorHAnsi" w:hAnsiTheme="minorHAnsi" w:cstheme="majorBidi"/>
          <w:spacing w:val="-4"/>
        </w:rPr>
        <w:t xml:space="preserve"> sp. terhadap Laju Fotosintesis Tanaman Kedelai </w:t>
      </w:r>
      <w:r w:rsidRPr="006B53C7">
        <w:rPr>
          <w:rFonts w:asciiTheme="minorHAnsi" w:hAnsiTheme="minorHAnsi" w:cstheme="majorBidi"/>
          <w:b/>
          <w:spacing w:val="-4"/>
        </w:rPr>
        <w:t>(Skripsi)</w:t>
      </w:r>
      <w:r w:rsidRPr="006B53C7">
        <w:rPr>
          <w:rFonts w:asciiTheme="minorHAnsi" w:hAnsiTheme="minorHAnsi" w:cstheme="majorBidi"/>
          <w:spacing w:val="-4"/>
        </w:rPr>
        <w:t>.</w:t>
      </w:r>
      <w:proofErr w:type="gramEnd"/>
      <w:r w:rsidRPr="006B53C7">
        <w:rPr>
          <w:rFonts w:asciiTheme="minorHAnsi" w:hAnsiTheme="minorHAnsi" w:cstheme="majorBidi"/>
          <w:spacing w:val="-4"/>
        </w:rPr>
        <w:t xml:space="preserve"> Universitas Jember: Jember.</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Saraswati, dkk.</w:t>
      </w:r>
      <w:proofErr w:type="gramEnd"/>
      <w:r w:rsidRPr="006B53C7">
        <w:rPr>
          <w:rFonts w:asciiTheme="minorHAnsi" w:hAnsiTheme="minorHAnsi" w:cstheme="majorBidi"/>
          <w:spacing w:val="-4"/>
        </w:rPr>
        <w:t xml:space="preserve"> 2007. </w:t>
      </w:r>
      <w:r w:rsidRPr="006B53C7">
        <w:rPr>
          <w:rFonts w:asciiTheme="minorHAnsi" w:hAnsiTheme="minorHAnsi" w:cstheme="majorBidi"/>
          <w:b/>
          <w:spacing w:val="-4"/>
        </w:rPr>
        <w:t>Metode Analisi Biologi Tanah</w:t>
      </w:r>
      <w:r w:rsidRPr="006B53C7">
        <w:rPr>
          <w:rFonts w:asciiTheme="minorHAnsi" w:hAnsiTheme="minorHAnsi" w:cstheme="majorBidi"/>
          <w:spacing w:val="-4"/>
        </w:rPr>
        <w:t>. Balai Besar Penelitian dan Pengembangan Sumberdaya Lahan Pertanian: Bogor.</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bCs/>
          <w:spacing w:val="-4"/>
        </w:rPr>
        <w:t>Sari, D.P., Ashari, S., dan Haryono, D. 2010.</w:t>
      </w:r>
      <w:proofErr w:type="gramEnd"/>
      <w:r w:rsidRPr="006B53C7">
        <w:rPr>
          <w:rFonts w:asciiTheme="minorHAnsi" w:hAnsiTheme="minorHAnsi" w:cstheme="majorBidi"/>
          <w:bCs/>
          <w:spacing w:val="-4"/>
        </w:rPr>
        <w:t xml:space="preserve"> </w:t>
      </w:r>
      <w:proofErr w:type="gramStart"/>
      <w:r w:rsidRPr="006B53C7">
        <w:rPr>
          <w:rFonts w:asciiTheme="minorHAnsi" w:hAnsiTheme="minorHAnsi" w:cstheme="majorBidi"/>
          <w:b/>
          <w:bCs/>
          <w:spacing w:val="-4"/>
        </w:rPr>
        <w:t>Respon Awal Pertumbuhan Vegetatif Tanaman Durian (</w:t>
      </w:r>
      <w:r w:rsidRPr="006B53C7">
        <w:rPr>
          <w:rFonts w:asciiTheme="minorHAnsi" w:hAnsiTheme="minorHAnsi" w:cstheme="majorBidi"/>
          <w:b/>
          <w:bCs/>
          <w:i/>
          <w:spacing w:val="-4"/>
        </w:rPr>
        <w:t>D</w:t>
      </w:r>
      <w:r w:rsidRPr="006B53C7">
        <w:rPr>
          <w:rFonts w:asciiTheme="minorHAnsi" w:hAnsiTheme="minorHAnsi" w:cstheme="majorBidi"/>
          <w:b/>
          <w:bCs/>
          <w:i/>
          <w:iCs/>
          <w:spacing w:val="-4"/>
        </w:rPr>
        <w:t xml:space="preserve">urio zibethinus </w:t>
      </w:r>
      <w:r w:rsidRPr="006B53C7">
        <w:rPr>
          <w:rFonts w:asciiTheme="minorHAnsi" w:hAnsiTheme="minorHAnsi" w:cstheme="majorBidi"/>
          <w:b/>
          <w:bCs/>
          <w:spacing w:val="-4"/>
        </w:rPr>
        <w:t>murr.) terhadap Pemberian Pupuk Anorganik.</w:t>
      </w:r>
      <w:proofErr w:type="gramEnd"/>
      <w:r w:rsidRPr="006B53C7">
        <w:rPr>
          <w:rFonts w:asciiTheme="minorHAnsi" w:hAnsiTheme="minorHAnsi" w:cstheme="majorBidi"/>
          <w:b/>
          <w:bCs/>
          <w:spacing w:val="-4"/>
        </w:rPr>
        <w:t xml:space="preserve"> </w:t>
      </w:r>
      <w:r w:rsidRPr="006B53C7">
        <w:rPr>
          <w:rFonts w:asciiTheme="minorHAnsi" w:hAnsiTheme="minorHAnsi" w:cstheme="majorBidi"/>
          <w:bCs/>
          <w:spacing w:val="-4"/>
        </w:rPr>
        <w:t>Universitas Brawijaya: Malang.</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r w:rsidRPr="006B53C7">
        <w:rPr>
          <w:rFonts w:asciiTheme="minorHAnsi" w:hAnsiTheme="minorHAnsi" w:cstheme="majorBidi"/>
          <w:spacing w:val="-4"/>
        </w:rPr>
        <w:t xml:space="preserve">Sastrahidayat, I. R. 2011. </w:t>
      </w:r>
      <w:r w:rsidRPr="006B53C7">
        <w:rPr>
          <w:rFonts w:asciiTheme="minorHAnsi" w:hAnsiTheme="minorHAnsi" w:cstheme="majorBidi"/>
          <w:b/>
          <w:iCs/>
          <w:spacing w:val="-4"/>
        </w:rPr>
        <w:t>Rekayasa pupuk Hayati Mikoriza Dalam Meningkatkan Produksi Pertanian</w:t>
      </w:r>
      <w:r w:rsidRPr="006B53C7">
        <w:rPr>
          <w:rFonts w:asciiTheme="minorHAnsi" w:hAnsiTheme="minorHAnsi" w:cstheme="majorBidi"/>
          <w:spacing w:val="-4"/>
        </w:rPr>
        <w:t>. Universitas Brawijaya Press: Malang.</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Schϋβler A., Scwarzot, D., and Walker C., 2001.</w:t>
      </w:r>
      <w:proofErr w:type="gramEnd"/>
      <w:r w:rsidRPr="006B53C7">
        <w:rPr>
          <w:rFonts w:asciiTheme="minorHAnsi" w:hAnsiTheme="minorHAnsi" w:cstheme="majorBidi"/>
          <w:spacing w:val="-4"/>
        </w:rPr>
        <w:t xml:space="preserve"> A New Fungal phylum, the Glomeromycota: Phylogeny and Evolution, </w:t>
      </w:r>
      <w:r w:rsidRPr="006B53C7">
        <w:rPr>
          <w:rFonts w:asciiTheme="minorHAnsi" w:hAnsiTheme="minorHAnsi" w:cstheme="majorBidi"/>
          <w:b/>
          <w:spacing w:val="-4"/>
        </w:rPr>
        <w:t>Mycological Research</w:t>
      </w:r>
      <w:r w:rsidRPr="006B53C7">
        <w:rPr>
          <w:rFonts w:asciiTheme="minorHAnsi" w:hAnsiTheme="minorHAnsi" w:cstheme="majorBidi"/>
          <w:spacing w:val="-4"/>
        </w:rPr>
        <w:t>. (105): 1413 – 1421.</w:t>
      </w: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Setiawan, H. D dan Handoko, A. 2005.</w:t>
      </w:r>
      <w:proofErr w:type="gramEnd"/>
      <w:r w:rsidRPr="006B53C7">
        <w:rPr>
          <w:rFonts w:asciiTheme="minorHAnsi" w:hAnsiTheme="minorHAnsi" w:cstheme="majorBidi"/>
          <w:spacing w:val="-4"/>
        </w:rPr>
        <w:t xml:space="preserve"> </w:t>
      </w:r>
      <w:r w:rsidRPr="006B53C7">
        <w:rPr>
          <w:rFonts w:asciiTheme="minorHAnsi" w:hAnsiTheme="minorHAnsi" w:cstheme="majorBidi"/>
          <w:b/>
          <w:spacing w:val="-4"/>
        </w:rPr>
        <w:t>Petunjuk Lengkap Budi Daya Karet</w:t>
      </w:r>
      <w:r w:rsidRPr="006B53C7">
        <w:rPr>
          <w:rFonts w:asciiTheme="minorHAnsi" w:hAnsiTheme="minorHAnsi" w:cstheme="majorBidi"/>
          <w:spacing w:val="-4"/>
        </w:rPr>
        <w:t>. Agromedia Pustaka. Jakarta.</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r w:rsidRPr="006B53C7">
        <w:rPr>
          <w:rFonts w:asciiTheme="minorHAnsi" w:hAnsiTheme="minorHAnsi" w:cstheme="majorBidi"/>
          <w:spacing w:val="-4"/>
        </w:rPr>
        <w:t xml:space="preserve">Setyamidjaja, D., 1993. </w:t>
      </w:r>
      <w:r w:rsidRPr="006B53C7">
        <w:rPr>
          <w:rFonts w:asciiTheme="minorHAnsi" w:hAnsiTheme="minorHAnsi" w:cstheme="majorBidi"/>
          <w:b/>
          <w:spacing w:val="-4"/>
        </w:rPr>
        <w:t>Karet Budidaya dan Pengolahan</w:t>
      </w:r>
      <w:r w:rsidRPr="006B53C7">
        <w:rPr>
          <w:rFonts w:asciiTheme="minorHAnsi" w:hAnsiTheme="minorHAnsi" w:cstheme="majorBidi"/>
          <w:spacing w:val="-4"/>
        </w:rPr>
        <w:t>. Penerbit Kanisius: Yogyakarta.</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pStyle w:val="Default"/>
        <w:jc w:val="both"/>
        <w:rPr>
          <w:rFonts w:asciiTheme="minorHAnsi" w:hAnsiTheme="minorHAnsi" w:cstheme="majorBidi"/>
          <w:b/>
          <w:bCs/>
          <w:color w:val="auto"/>
          <w:spacing w:val="-4"/>
        </w:rPr>
      </w:pPr>
      <w:proofErr w:type="gramStart"/>
      <w:r w:rsidRPr="006B53C7">
        <w:rPr>
          <w:rFonts w:asciiTheme="minorHAnsi" w:hAnsiTheme="minorHAnsi" w:cstheme="majorBidi"/>
          <w:color w:val="auto"/>
          <w:spacing w:val="-4"/>
        </w:rPr>
        <w:t>Siahaan C.B., Utami S.R., dan Handayanto E. 2014.</w:t>
      </w:r>
      <w:proofErr w:type="gramEnd"/>
      <w:r w:rsidRPr="006B53C7">
        <w:rPr>
          <w:rFonts w:asciiTheme="minorHAnsi" w:hAnsiTheme="minorHAnsi" w:cstheme="majorBidi"/>
          <w:color w:val="auto"/>
          <w:spacing w:val="-4"/>
        </w:rPr>
        <w:t xml:space="preserve"> </w:t>
      </w:r>
      <w:proofErr w:type="gramStart"/>
      <w:r w:rsidRPr="006B53C7">
        <w:rPr>
          <w:rFonts w:asciiTheme="minorHAnsi" w:hAnsiTheme="minorHAnsi" w:cstheme="majorBidi"/>
          <w:color w:val="auto"/>
          <w:spacing w:val="-4"/>
        </w:rPr>
        <w:t xml:space="preserve">Fitoremediasi Tanah Tercemar Merkuri (Hg) Limbah Tailing Tambang Emas Menggunakan </w:t>
      </w:r>
      <w:r w:rsidRPr="006B53C7">
        <w:rPr>
          <w:rFonts w:asciiTheme="minorHAnsi" w:hAnsiTheme="minorHAnsi" w:cstheme="majorBidi"/>
          <w:bCs/>
          <w:color w:val="auto"/>
          <w:spacing w:val="-4"/>
        </w:rPr>
        <w:t>Lindernia crustacea, Digitaria radicosa, dan Cyperus rotundus serta Pengaruhnya terhadap Pertumbuhan dan Produktivitas Tanaman Jagung</w:t>
      </w:r>
      <w:r w:rsidRPr="006B53C7">
        <w:rPr>
          <w:rFonts w:asciiTheme="minorHAnsi" w:hAnsiTheme="minorHAnsi" w:cstheme="majorBidi"/>
          <w:b/>
          <w:bCs/>
          <w:color w:val="auto"/>
          <w:spacing w:val="-4"/>
        </w:rPr>
        <w:t>.</w:t>
      </w:r>
      <w:proofErr w:type="gramEnd"/>
      <w:r w:rsidRPr="006B53C7">
        <w:rPr>
          <w:rFonts w:asciiTheme="minorHAnsi" w:hAnsiTheme="minorHAnsi" w:cstheme="majorBidi"/>
          <w:b/>
          <w:bCs/>
          <w:color w:val="auto"/>
          <w:spacing w:val="-4"/>
        </w:rPr>
        <w:t xml:space="preserve">  Jurnal Tanah dan Sumberdaya Lahan Vol 1 No 2: 38-48, 2014.</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Simanungkalit, R.D.M. 2006.</w:t>
      </w:r>
      <w:proofErr w:type="gramEnd"/>
      <w:r w:rsidRPr="006B53C7">
        <w:rPr>
          <w:rFonts w:asciiTheme="minorHAnsi" w:hAnsiTheme="minorHAnsi" w:cstheme="majorBidi"/>
          <w:spacing w:val="-4"/>
        </w:rPr>
        <w:t xml:space="preserve"> </w:t>
      </w:r>
      <w:r w:rsidRPr="006B53C7">
        <w:rPr>
          <w:rFonts w:asciiTheme="minorHAnsi" w:hAnsiTheme="minorHAnsi" w:cstheme="majorBidi"/>
          <w:b/>
          <w:spacing w:val="-4"/>
        </w:rPr>
        <w:t>Pupuk Organik dan Pupuk Hayati</w:t>
      </w:r>
      <w:r w:rsidRPr="006B53C7">
        <w:rPr>
          <w:rFonts w:asciiTheme="minorHAnsi" w:hAnsiTheme="minorHAnsi" w:cstheme="majorBidi"/>
          <w:spacing w:val="-4"/>
        </w:rPr>
        <w:t xml:space="preserve">. </w:t>
      </w:r>
      <w:proofErr w:type="gramStart"/>
      <w:r w:rsidRPr="006B53C7">
        <w:rPr>
          <w:rFonts w:asciiTheme="minorHAnsi" w:hAnsiTheme="minorHAnsi" w:cstheme="majorBidi"/>
          <w:spacing w:val="-4"/>
        </w:rPr>
        <w:t xml:space="preserve">Balai Besar Litbang </w:t>
      </w:r>
      <w:r w:rsidRPr="006B53C7">
        <w:rPr>
          <w:rFonts w:asciiTheme="minorHAnsi" w:hAnsiTheme="minorHAnsi" w:cstheme="majorBidi"/>
          <w:spacing w:val="-4"/>
        </w:rPr>
        <w:lastRenderedPageBreak/>
        <w:t>Sumber Daya Lahan Pertanian Badan Penelitian dan Pengembangan Pertanian Bogor.</w:t>
      </w:r>
      <w:proofErr w:type="gramEnd"/>
      <w:r w:rsidRPr="006B53C7">
        <w:rPr>
          <w:rFonts w:asciiTheme="minorHAnsi" w:hAnsiTheme="minorHAnsi" w:cstheme="majorBidi"/>
          <w:spacing w:val="-4"/>
        </w:rPr>
        <w:t xml:space="preserve"> </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Simanungkalit.</w:t>
      </w:r>
      <w:proofErr w:type="gramEnd"/>
      <w:r w:rsidRPr="006B53C7">
        <w:rPr>
          <w:rFonts w:asciiTheme="minorHAnsi" w:hAnsiTheme="minorHAnsi" w:cstheme="majorBidi"/>
          <w:spacing w:val="-4"/>
        </w:rPr>
        <w:t xml:space="preserve"> 2007. </w:t>
      </w:r>
      <w:r w:rsidRPr="006B53C7">
        <w:rPr>
          <w:rFonts w:asciiTheme="minorHAnsi" w:hAnsiTheme="minorHAnsi" w:cstheme="majorBidi"/>
          <w:b/>
          <w:spacing w:val="-4"/>
        </w:rPr>
        <w:t>Metode Analisis Biologi Tanah. Balai besar Penelitian dan Pengembangan</w:t>
      </w:r>
      <w:r w:rsidRPr="006B53C7">
        <w:rPr>
          <w:rFonts w:asciiTheme="minorHAnsi" w:hAnsiTheme="minorHAnsi" w:cstheme="majorBidi"/>
          <w:spacing w:val="-4"/>
        </w:rPr>
        <w:t>. Sumberdaya Lahan Pertanian. Bogor.</w:t>
      </w:r>
    </w:p>
    <w:p w:rsidR="00723C0C" w:rsidRPr="006B53C7" w:rsidRDefault="00723C0C" w:rsidP="00723C0C">
      <w:pPr>
        <w:jc w:val="both"/>
        <w:rPr>
          <w:rFonts w:asciiTheme="minorHAnsi" w:hAnsiTheme="minorHAnsi" w:cstheme="majorBidi"/>
          <w:spacing w:val="-4"/>
        </w:rPr>
      </w:pPr>
    </w:p>
    <w:p w:rsidR="00723C0C" w:rsidRPr="006B53C7" w:rsidRDefault="00723C0C" w:rsidP="00723C0C">
      <w:pPr>
        <w:jc w:val="both"/>
        <w:rPr>
          <w:rFonts w:asciiTheme="minorHAnsi" w:hAnsiTheme="minorHAnsi" w:cstheme="majorBidi"/>
          <w:spacing w:val="-4"/>
        </w:rPr>
      </w:pPr>
      <w:proofErr w:type="gramStart"/>
      <w:r w:rsidRPr="006B53C7">
        <w:rPr>
          <w:rFonts w:asciiTheme="minorHAnsi" w:hAnsiTheme="minorHAnsi" w:cstheme="majorBidi"/>
          <w:spacing w:val="-4"/>
        </w:rPr>
        <w:t>Sitorus, S.R.P., E. Kusumastuti, dan Badri L. N.</w:t>
      </w:r>
      <w:proofErr w:type="gramEnd"/>
      <w:r w:rsidRPr="006B53C7">
        <w:rPr>
          <w:rFonts w:asciiTheme="minorHAnsi" w:hAnsiTheme="minorHAnsi" w:cstheme="majorBidi"/>
          <w:spacing w:val="-4"/>
        </w:rPr>
        <w:t xml:space="preserve">  2008. Karakteristik dan Teknik Rehabilitasi Lahan Pasca Penambangan Timah di Pulau Bangka dan Singkep. </w:t>
      </w:r>
      <w:r w:rsidRPr="006B53C7">
        <w:rPr>
          <w:rFonts w:asciiTheme="minorHAnsi" w:hAnsiTheme="minorHAnsi" w:cstheme="majorBidi"/>
          <w:b/>
          <w:spacing w:val="-4"/>
        </w:rPr>
        <w:t>Jurnal Tanah dan Iklim</w:t>
      </w:r>
      <w:r w:rsidRPr="006B53C7">
        <w:rPr>
          <w:rFonts w:asciiTheme="minorHAnsi" w:hAnsiTheme="minorHAnsi" w:cstheme="majorBidi"/>
          <w:spacing w:val="-4"/>
        </w:rPr>
        <w:t xml:space="preserve"> 27.</w:t>
      </w:r>
    </w:p>
    <w:p w:rsidR="00723C0C" w:rsidRPr="006B53C7" w:rsidRDefault="00723C0C" w:rsidP="00723C0C">
      <w:pPr>
        <w:tabs>
          <w:tab w:val="left" w:pos="426"/>
        </w:tabs>
        <w:jc w:val="both"/>
        <w:rPr>
          <w:rFonts w:asciiTheme="minorHAnsi" w:hAnsiTheme="minorHAnsi" w:cstheme="majorBidi"/>
          <w:spacing w:val="-4"/>
        </w:rPr>
      </w:pPr>
    </w:p>
    <w:p w:rsidR="00723C0C" w:rsidRPr="006B53C7" w:rsidRDefault="00723C0C" w:rsidP="00723C0C">
      <w:pPr>
        <w:tabs>
          <w:tab w:val="left" w:pos="426"/>
        </w:tabs>
        <w:jc w:val="both"/>
        <w:rPr>
          <w:rFonts w:asciiTheme="minorHAnsi" w:hAnsiTheme="minorHAnsi" w:cstheme="majorBidi"/>
          <w:spacing w:val="-4"/>
        </w:rPr>
      </w:pPr>
      <w:r w:rsidRPr="006B53C7">
        <w:rPr>
          <w:rFonts w:asciiTheme="minorHAnsi" w:hAnsiTheme="minorHAnsi" w:cstheme="majorBidi"/>
          <w:spacing w:val="-4"/>
        </w:rPr>
        <w:t xml:space="preserve">Smith, S.E., dan D.J. Read. 2008. </w:t>
      </w:r>
      <w:r w:rsidRPr="006B53C7">
        <w:rPr>
          <w:rFonts w:asciiTheme="minorHAnsi" w:hAnsiTheme="minorHAnsi" w:cstheme="majorBidi"/>
          <w:b/>
          <w:spacing w:val="-4"/>
        </w:rPr>
        <w:t>Mycorrhizal Symbiosis, Ed 3</w:t>
      </w:r>
      <w:r w:rsidRPr="006B53C7">
        <w:rPr>
          <w:rFonts w:asciiTheme="minorHAnsi" w:hAnsiTheme="minorHAnsi" w:cstheme="majorBidi"/>
          <w:spacing w:val="-4"/>
        </w:rPr>
        <w:t>. Elsevier and Academic, New York.</w:t>
      </w:r>
    </w:p>
    <w:p w:rsidR="00723C0C" w:rsidRPr="006B53C7" w:rsidRDefault="00723C0C" w:rsidP="00723C0C">
      <w:pPr>
        <w:tabs>
          <w:tab w:val="left" w:pos="426"/>
        </w:tabs>
        <w:jc w:val="both"/>
        <w:rPr>
          <w:rFonts w:asciiTheme="minorHAnsi" w:hAnsiTheme="minorHAnsi" w:cstheme="majorBidi"/>
          <w:spacing w:val="-4"/>
        </w:rPr>
      </w:pPr>
    </w:p>
    <w:p w:rsidR="00723C0C" w:rsidRPr="006B53C7" w:rsidRDefault="00723C0C" w:rsidP="00723C0C">
      <w:pPr>
        <w:autoSpaceDE w:val="0"/>
        <w:autoSpaceDN w:val="0"/>
        <w:adjustRightInd w:val="0"/>
        <w:jc w:val="both"/>
        <w:rPr>
          <w:rFonts w:asciiTheme="minorHAnsi" w:hAnsiTheme="minorHAnsi" w:cstheme="majorBidi"/>
          <w:b/>
          <w:spacing w:val="-4"/>
        </w:rPr>
      </w:pPr>
      <w:r w:rsidRPr="006B53C7">
        <w:rPr>
          <w:rFonts w:asciiTheme="minorHAnsi" w:hAnsiTheme="minorHAnsi" w:cstheme="majorBidi"/>
          <w:spacing w:val="-4"/>
        </w:rPr>
        <w:t xml:space="preserve">Six J., Carpenter A.,Van Kessel C., Merck R.., Harris D., Horwath W.R., and Lüscher A. 2001. </w:t>
      </w:r>
      <w:proofErr w:type="gramStart"/>
      <w:r w:rsidRPr="006B53C7">
        <w:rPr>
          <w:rFonts w:asciiTheme="minorHAnsi" w:hAnsiTheme="minorHAnsi" w:cstheme="majorBidi"/>
          <w:spacing w:val="-4"/>
        </w:rPr>
        <w:t>Impact of elevated CO2 on soil organic matter dynamics as related to changes in aggregate turnover and residue quality.</w:t>
      </w:r>
      <w:proofErr w:type="gramEnd"/>
      <w:r w:rsidRPr="006B53C7">
        <w:rPr>
          <w:rFonts w:asciiTheme="minorHAnsi" w:hAnsiTheme="minorHAnsi" w:cstheme="majorBidi"/>
          <w:spacing w:val="-4"/>
        </w:rPr>
        <w:t xml:space="preserve"> </w:t>
      </w:r>
      <w:r w:rsidRPr="006B53C7">
        <w:rPr>
          <w:rFonts w:asciiTheme="minorHAnsi" w:hAnsiTheme="minorHAnsi" w:cstheme="majorBidi"/>
          <w:b/>
          <w:i/>
          <w:iCs/>
          <w:spacing w:val="-4"/>
        </w:rPr>
        <w:t xml:space="preserve">Plant Soil </w:t>
      </w:r>
      <w:r w:rsidRPr="006B53C7">
        <w:rPr>
          <w:rFonts w:asciiTheme="minorHAnsi" w:hAnsiTheme="minorHAnsi" w:cstheme="majorBidi"/>
          <w:b/>
          <w:bCs/>
          <w:spacing w:val="-4"/>
        </w:rPr>
        <w:t>234</w:t>
      </w:r>
      <w:r w:rsidRPr="006B53C7">
        <w:rPr>
          <w:rFonts w:asciiTheme="minorHAnsi" w:hAnsiTheme="minorHAnsi" w:cstheme="majorBidi"/>
          <w:b/>
          <w:spacing w:val="-4"/>
        </w:rPr>
        <w:t>: 27–36.</w:t>
      </w:r>
    </w:p>
    <w:p w:rsidR="00723C0C" w:rsidRPr="006B53C7" w:rsidRDefault="00723C0C" w:rsidP="00723C0C">
      <w:pPr>
        <w:tabs>
          <w:tab w:val="left" w:pos="426"/>
        </w:tabs>
        <w:jc w:val="both"/>
        <w:rPr>
          <w:rFonts w:asciiTheme="minorHAnsi" w:hAnsiTheme="minorHAnsi" w:cstheme="majorBidi"/>
          <w:spacing w:val="-4"/>
        </w:rPr>
      </w:pPr>
    </w:p>
    <w:p w:rsidR="00723C0C" w:rsidRPr="007D46C8" w:rsidRDefault="00723C0C" w:rsidP="00723C0C">
      <w:pPr>
        <w:tabs>
          <w:tab w:val="left" w:pos="426"/>
        </w:tabs>
        <w:jc w:val="both"/>
        <w:rPr>
          <w:rFonts w:asciiTheme="minorHAnsi" w:hAnsiTheme="minorHAnsi" w:cstheme="majorBidi"/>
          <w:spacing w:val="-6"/>
        </w:rPr>
      </w:pPr>
      <w:proofErr w:type="gramStart"/>
      <w:r w:rsidRPr="007D46C8">
        <w:rPr>
          <w:rFonts w:asciiTheme="minorHAnsi" w:hAnsiTheme="minorHAnsi" w:cstheme="majorBidi"/>
          <w:spacing w:val="-6"/>
        </w:rPr>
        <w:t>Subardja dkk.</w:t>
      </w:r>
      <w:proofErr w:type="gramEnd"/>
      <w:r w:rsidRPr="007D46C8">
        <w:rPr>
          <w:rFonts w:asciiTheme="minorHAnsi" w:hAnsiTheme="minorHAnsi" w:cstheme="majorBidi"/>
          <w:spacing w:val="-6"/>
        </w:rPr>
        <w:t xml:space="preserve"> </w:t>
      </w:r>
      <w:proofErr w:type="gramStart"/>
      <w:r w:rsidRPr="007D46C8">
        <w:rPr>
          <w:rFonts w:asciiTheme="minorHAnsi" w:hAnsiTheme="minorHAnsi" w:cstheme="majorBidi"/>
          <w:spacing w:val="-6"/>
        </w:rPr>
        <w:t xml:space="preserve">2007. </w:t>
      </w:r>
      <w:r w:rsidRPr="007D46C8">
        <w:rPr>
          <w:rFonts w:asciiTheme="minorHAnsi" w:hAnsiTheme="minorHAnsi" w:cstheme="majorBidi"/>
          <w:b/>
          <w:spacing w:val="-6"/>
        </w:rPr>
        <w:t>Teknologi Pemulihan Lahan Bekas Tambang Timah untuk Pertanian di Bangka Belitung</w:t>
      </w:r>
      <w:r w:rsidRPr="007D46C8">
        <w:rPr>
          <w:rFonts w:asciiTheme="minorHAnsi" w:hAnsiTheme="minorHAnsi" w:cstheme="majorBidi"/>
          <w:spacing w:val="-6"/>
        </w:rPr>
        <w:t>.</w:t>
      </w:r>
      <w:proofErr w:type="gramEnd"/>
      <w:r w:rsidRPr="007D46C8">
        <w:rPr>
          <w:rFonts w:asciiTheme="minorHAnsi" w:hAnsiTheme="minorHAnsi" w:cstheme="majorBidi"/>
          <w:b/>
          <w:spacing w:val="-6"/>
        </w:rPr>
        <w:t xml:space="preserve"> </w:t>
      </w:r>
      <w:r w:rsidRPr="007D46C8">
        <w:rPr>
          <w:rFonts w:asciiTheme="minorHAnsi" w:hAnsiTheme="minorHAnsi" w:cstheme="majorBidi"/>
          <w:spacing w:val="-6"/>
        </w:rPr>
        <w:t>Badan Litbang Pertanian: Bogor.</w:t>
      </w:r>
    </w:p>
    <w:p w:rsidR="00723C0C" w:rsidRPr="007D46C8" w:rsidRDefault="00723C0C" w:rsidP="00723C0C">
      <w:pPr>
        <w:tabs>
          <w:tab w:val="left" w:pos="426"/>
        </w:tabs>
        <w:jc w:val="both"/>
        <w:rPr>
          <w:rFonts w:asciiTheme="minorHAnsi" w:hAnsiTheme="minorHAnsi" w:cstheme="majorBidi"/>
          <w:spacing w:val="-6"/>
        </w:rPr>
      </w:pPr>
    </w:p>
    <w:p w:rsidR="00723C0C" w:rsidRPr="007D46C8" w:rsidRDefault="00723C0C" w:rsidP="00723C0C">
      <w:pPr>
        <w:tabs>
          <w:tab w:val="left" w:pos="426"/>
        </w:tabs>
        <w:jc w:val="both"/>
        <w:rPr>
          <w:rFonts w:asciiTheme="minorHAnsi" w:hAnsiTheme="minorHAnsi" w:cstheme="majorBidi"/>
          <w:spacing w:val="-6"/>
        </w:rPr>
      </w:pPr>
      <w:proofErr w:type="gramStart"/>
      <w:r w:rsidRPr="007D46C8">
        <w:rPr>
          <w:rFonts w:asciiTheme="minorHAnsi" w:hAnsiTheme="minorHAnsi" w:cstheme="majorBidi"/>
          <w:spacing w:val="-6"/>
        </w:rPr>
        <w:t>Subardja, D. dan Subandiono, R.E. 2009.</w:t>
      </w:r>
      <w:proofErr w:type="gramEnd"/>
      <w:r w:rsidRPr="007D46C8">
        <w:rPr>
          <w:rFonts w:asciiTheme="minorHAnsi" w:hAnsiTheme="minorHAnsi" w:cstheme="majorBidi"/>
          <w:spacing w:val="-6"/>
        </w:rPr>
        <w:t xml:space="preserve"> </w:t>
      </w:r>
      <w:proofErr w:type="gramStart"/>
      <w:r w:rsidRPr="007D46C8">
        <w:rPr>
          <w:rFonts w:asciiTheme="minorHAnsi" w:hAnsiTheme="minorHAnsi" w:cstheme="majorBidi"/>
          <w:spacing w:val="-6"/>
        </w:rPr>
        <w:t>Karakteristik tanah pada pada lahan potensial tersedia di Sumatera dan arahan penggunaannya untuk pertanian.</w:t>
      </w:r>
      <w:proofErr w:type="gramEnd"/>
      <w:r w:rsidRPr="007D46C8">
        <w:rPr>
          <w:rFonts w:asciiTheme="minorHAnsi" w:hAnsiTheme="minorHAnsi" w:cstheme="majorBidi"/>
          <w:spacing w:val="-6"/>
        </w:rPr>
        <w:t xml:space="preserve"> </w:t>
      </w:r>
      <w:proofErr w:type="gramStart"/>
      <w:r w:rsidRPr="007D46C8">
        <w:rPr>
          <w:rFonts w:asciiTheme="minorHAnsi" w:hAnsiTheme="minorHAnsi" w:cstheme="majorBidi"/>
          <w:b/>
          <w:spacing w:val="-6"/>
        </w:rPr>
        <w:t>Prosiding Seminar Nasional Sumberdaya Lahan Pertanian.</w:t>
      </w:r>
      <w:proofErr w:type="gramEnd"/>
      <w:r w:rsidRPr="007D46C8">
        <w:rPr>
          <w:rFonts w:asciiTheme="minorHAnsi" w:hAnsiTheme="minorHAnsi" w:cstheme="majorBidi"/>
          <w:spacing w:val="-6"/>
        </w:rPr>
        <w:t xml:space="preserve"> </w:t>
      </w:r>
      <w:proofErr w:type="gramStart"/>
      <w:r w:rsidRPr="007D46C8">
        <w:rPr>
          <w:rFonts w:asciiTheme="minorHAnsi" w:hAnsiTheme="minorHAnsi" w:cstheme="majorBidi"/>
          <w:spacing w:val="-6"/>
        </w:rPr>
        <w:t>Buku I. Balai Besar Litbang Sumberdaya lahan Pertanian.</w:t>
      </w:r>
      <w:proofErr w:type="gramEnd"/>
      <w:r w:rsidRPr="007D46C8">
        <w:rPr>
          <w:rFonts w:asciiTheme="minorHAnsi" w:hAnsiTheme="minorHAnsi" w:cstheme="majorBidi"/>
          <w:spacing w:val="-6"/>
        </w:rPr>
        <w:t xml:space="preserve"> Bogor.</w:t>
      </w:r>
    </w:p>
    <w:p w:rsidR="00723C0C" w:rsidRPr="007D46C8" w:rsidRDefault="00723C0C" w:rsidP="00723C0C">
      <w:pPr>
        <w:jc w:val="both"/>
        <w:rPr>
          <w:rFonts w:asciiTheme="minorHAnsi" w:hAnsiTheme="minorHAnsi" w:cstheme="majorBidi"/>
          <w:spacing w:val="-6"/>
        </w:rPr>
      </w:pPr>
    </w:p>
    <w:p w:rsidR="00723C0C" w:rsidRPr="007D46C8" w:rsidRDefault="00723C0C" w:rsidP="00723C0C">
      <w:pPr>
        <w:jc w:val="both"/>
        <w:rPr>
          <w:rFonts w:asciiTheme="minorHAnsi" w:hAnsiTheme="minorHAnsi" w:cstheme="majorBidi"/>
          <w:spacing w:val="-6"/>
        </w:rPr>
      </w:pPr>
      <w:proofErr w:type="gramStart"/>
      <w:r w:rsidRPr="007D46C8">
        <w:rPr>
          <w:rFonts w:asciiTheme="minorHAnsi" w:hAnsiTheme="minorHAnsi" w:cstheme="majorBidi"/>
          <w:spacing w:val="-6"/>
        </w:rPr>
        <w:t>Suhaeni, N. 2007.</w:t>
      </w:r>
      <w:proofErr w:type="gramEnd"/>
      <w:r w:rsidRPr="007D46C8">
        <w:rPr>
          <w:rFonts w:asciiTheme="minorHAnsi" w:hAnsiTheme="minorHAnsi" w:cstheme="majorBidi"/>
          <w:spacing w:val="-6"/>
        </w:rPr>
        <w:t xml:space="preserve"> </w:t>
      </w:r>
      <w:r w:rsidRPr="007D46C8">
        <w:rPr>
          <w:rFonts w:asciiTheme="minorHAnsi" w:hAnsiTheme="minorHAnsi" w:cstheme="majorBidi"/>
          <w:b/>
          <w:spacing w:val="-6"/>
        </w:rPr>
        <w:t>Petunjuk Praktis Menanam Kedelai</w:t>
      </w:r>
      <w:r w:rsidRPr="007D46C8">
        <w:rPr>
          <w:rFonts w:asciiTheme="minorHAnsi" w:hAnsiTheme="minorHAnsi" w:cstheme="majorBidi"/>
          <w:spacing w:val="-6"/>
        </w:rPr>
        <w:t xml:space="preserve">. Nuansa: Bandung. </w:t>
      </w:r>
    </w:p>
    <w:p w:rsidR="00723C0C" w:rsidRPr="007D46C8" w:rsidRDefault="00723C0C" w:rsidP="00723C0C">
      <w:pPr>
        <w:jc w:val="both"/>
        <w:rPr>
          <w:rFonts w:asciiTheme="minorHAnsi" w:hAnsiTheme="minorHAnsi" w:cstheme="majorBidi"/>
          <w:spacing w:val="-6"/>
        </w:rPr>
      </w:pPr>
    </w:p>
    <w:p w:rsidR="00723C0C" w:rsidRPr="007D46C8" w:rsidRDefault="00723C0C" w:rsidP="00723C0C">
      <w:pPr>
        <w:jc w:val="both"/>
        <w:rPr>
          <w:rFonts w:asciiTheme="minorHAnsi" w:hAnsiTheme="minorHAnsi" w:cstheme="majorBidi"/>
          <w:spacing w:val="-6"/>
        </w:rPr>
      </w:pPr>
      <w:proofErr w:type="gramStart"/>
      <w:r w:rsidRPr="007D46C8">
        <w:rPr>
          <w:rFonts w:asciiTheme="minorHAnsi" w:hAnsiTheme="minorHAnsi" w:cstheme="majorBidi"/>
          <w:spacing w:val="-6"/>
        </w:rPr>
        <w:t>Suharno, dan Sancayaningsih R.P. 2013.</w:t>
      </w:r>
      <w:proofErr w:type="gramEnd"/>
      <w:r w:rsidRPr="007D46C8">
        <w:rPr>
          <w:rFonts w:asciiTheme="minorHAnsi" w:hAnsiTheme="minorHAnsi" w:cstheme="majorBidi"/>
          <w:spacing w:val="-6"/>
        </w:rPr>
        <w:t xml:space="preserve"> Fungi Mikoriza Arbuskula: Potensi Teknologi Mikorizoremediasi Logam Berat dalam Rehabilitasi Lahan Tambang. </w:t>
      </w:r>
      <w:r w:rsidRPr="007D46C8">
        <w:rPr>
          <w:rFonts w:asciiTheme="minorHAnsi" w:hAnsiTheme="minorHAnsi" w:cstheme="majorBidi"/>
          <w:b/>
          <w:spacing w:val="-6"/>
        </w:rPr>
        <w:t xml:space="preserve">Bioteknologi </w:t>
      </w:r>
      <w:r w:rsidRPr="007D46C8">
        <w:rPr>
          <w:rFonts w:asciiTheme="minorHAnsi" w:hAnsiTheme="minorHAnsi" w:cstheme="majorBidi"/>
          <w:spacing w:val="-6"/>
        </w:rPr>
        <w:t>10 (1): 31-42, Mei 2013.</w:t>
      </w:r>
    </w:p>
    <w:p w:rsidR="00723C0C" w:rsidRPr="007D46C8" w:rsidRDefault="00723C0C" w:rsidP="00723C0C">
      <w:pPr>
        <w:jc w:val="both"/>
        <w:rPr>
          <w:rFonts w:asciiTheme="minorHAnsi" w:hAnsiTheme="minorHAnsi" w:cstheme="majorBidi"/>
          <w:spacing w:val="-6"/>
        </w:rPr>
      </w:pPr>
    </w:p>
    <w:p w:rsidR="00723C0C" w:rsidRPr="007D46C8" w:rsidRDefault="00723C0C" w:rsidP="00723C0C">
      <w:pPr>
        <w:jc w:val="both"/>
        <w:rPr>
          <w:rFonts w:asciiTheme="minorHAnsi" w:hAnsiTheme="minorHAnsi" w:cstheme="majorBidi"/>
          <w:spacing w:val="-6"/>
        </w:rPr>
      </w:pPr>
      <w:r w:rsidRPr="007D46C8">
        <w:rPr>
          <w:rFonts w:asciiTheme="minorHAnsi" w:hAnsiTheme="minorHAnsi" w:cstheme="majorBidi"/>
          <w:spacing w:val="-6"/>
        </w:rPr>
        <w:t>Suharno, S. 2005. Pertumbuhan tanaman kedelai [</w:t>
      </w:r>
      <w:r w:rsidRPr="007D46C8">
        <w:rPr>
          <w:rFonts w:asciiTheme="minorHAnsi" w:hAnsiTheme="minorHAnsi" w:cstheme="majorBidi"/>
          <w:i/>
          <w:spacing w:val="-6"/>
        </w:rPr>
        <w:t xml:space="preserve">Glycine </w:t>
      </w:r>
      <w:proofErr w:type="gramStart"/>
      <w:r w:rsidRPr="007D46C8">
        <w:rPr>
          <w:rFonts w:asciiTheme="minorHAnsi" w:hAnsiTheme="minorHAnsi" w:cstheme="majorBidi"/>
          <w:i/>
          <w:spacing w:val="-6"/>
        </w:rPr>
        <w:t>max</w:t>
      </w:r>
      <w:r w:rsidRPr="007D46C8">
        <w:rPr>
          <w:rFonts w:asciiTheme="minorHAnsi" w:hAnsiTheme="minorHAnsi" w:cstheme="majorBidi"/>
          <w:spacing w:val="-6"/>
        </w:rPr>
        <w:t xml:space="preserve">  (</w:t>
      </w:r>
      <w:proofErr w:type="gramEnd"/>
      <w:r w:rsidRPr="007D46C8">
        <w:rPr>
          <w:rFonts w:asciiTheme="minorHAnsi" w:hAnsiTheme="minorHAnsi" w:cstheme="majorBidi"/>
          <w:spacing w:val="-6"/>
        </w:rPr>
        <w:t xml:space="preserve">L.) Merr] yang diinokulasi jamur mikoriza, legin dan penambahan seresah daun </w:t>
      </w:r>
      <w:proofErr w:type="gramStart"/>
      <w:r w:rsidRPr="007D46C8">
        <w:rPr>
          <w:rFonts w:asciiTheme="minorHAnsi" w:hAnsiTheme="minorHAnsi" w:cstheme="majorBidi"/>
          <w:spacing w:val="-6"/>
        </w:rPr>
        <w:t>matoa  (</w:t>
      </w:r>
      <w:proofErr w:type="gramEnd"/>
      <w:r w:rsidRPr="007D46C8">
        <w:rPr>
          <w:rFonts w:asciiTheme="minorHAnsi" w:hAnsiTheme="minorHAnsi" w:cstheme="majorBidi"/>
          <w:i/>
          <w:spacing w:val="-6"/>
        </w:rPr>
        <w:t>Pometia pinnata</w:t>
      </w:r>
      <w:r w:rsidRPr="007D46C8">
        <w:rPr>
          <w:rFonts w:asciiTheme="minorHAnsi" w:hAnsiTheme="minorHAnsi" w:cstheme="majorBidi"/>
          <w:spacing w:val="-6"/>
        </w:rPr>
        <w:t xml:space="preserve"> Forst) pada tanah berkapur. </w:t>
      </w:r>
      <w:r w:rsidRPr="007D46C8">
        <w:rPr>
          <w:rFonts w:asciiTheme="minorHAnsi" w:hAnsiTheme="minorHAnsi" w:cstheme="majorBidi"/>
          <w:b/>
          <w:spacing w:val="-6"/>
        </w:rPr>
        <w:t>Sains dan Sibernatika</w:t>
      </w:r>
      <w:r w:rsidRPr="007D46C8">
        <w:rPr>
          <w:rFonts w:asciiTheme="minorHAnsi" w:hAnsiTheme="minorHAnsi" w:cstheme="majorBidi"/>
          <w:spacing w:val="-6"/>
        </w:rPr>
        <w:t xml:space="preserve"> 18 (3): 367-378.</w:t>
      </w:r>
    </w:p>
    <w:p w:rsidR="00723C0C" w:rsidRPr="007D46C8" w:rsidRDefault="00723C0C" w:rsidP="00723C0C">
      <w:pPr>
        <w:jc w:val="both"/>
        <w:rPr>
          <w:rFonts w:asciiTheme="minorHAnsi" w:hAnsiTheme="minorHAnsi" w:cstheme="majorBidi"/>
          <w:spacing w:val="-6"/>
        </w:rPr>
      </w:pPr>
    </w:p>
    <w:p w:rsidR="00723C0C" w:rsidRPr="007D46C8" w:rsidRDefault="00723C0C" w:rsidP="00723C0C">
      <w:pPr>
        <w:jc w:val="both"/>
        <w:rPr>
          <w:rFonts w:asciiTheme="minorHAnsi" w:hAnsiTheme="minorHAnsi" w:cstheme="majorBidi"/>
          <w:spacing w:val="-6"/>
        </w:rPr>
      </w:pPr>
      <w:r w:rsidRPr="007D46C8">
        <w:rPr>
          <w:rFonts w:asciiTheme="minorHAnsi" w:hAnsiTheme="minorHAnsi" w:cstheme="majorBidi"/>
          <w:spacing w:val="-6"/>
        </w:rPr>
        <w:t xml:space="preserve">Sumarno, Suyamto, A. Widjono, Hermanto, dan Kasim, H.  </w:t>
      </w:r>
      <w:proofErr w:type="gramStart"/>
      <w:r w:rsidRPr="007D46C8">
        <w:rPr>
          <w:rFonts w:asciiTheme="minorHAnsi" w:hAnsiTheme="minorHAnsi" w:cstheme="majorBidi"/>
          <w:spacing w:val="-6"/>
        </w:rPr>
        <w:t xml:space="preserve">2007. </w:t>
      </w:r>
      <w:r w:rsidRPr="007D46C8">
        <w:rPr>
          <w:rFonts w:asciiTheme="minorHAnsi" w:hAnsiTheme="minorHAnsi" w:cstheme="majorBidi"/>
          <w:b/>
          <w:iCs/>
          <w:spacing w:val="-6"/>
        </w:rPr>
        <w:t>Kedelai Teknik Produksi dan Pengembangan</w:t>
      </w:r>
      <w:r w:rsidRPr="007D46C8">
        <w:rPr>
          <w:rFonts w:asciiTheme="minorHAnsi" w:hAnsiTheme="minorHAnsi" w:cstheme="majorBidi"/>
          <w:spacing w:val="-6"/>
        </w:rPr>
        <w:t>.</w:t>
      </w:r>
      <w:proofErr w:type="gramEnd"/>
      <w:r w:rsidRPr="007D46C8">
        <w:rPr>
          <w:rFonts w:asciiTheme="minorHAnsi" w:hAnsiTheme="minorHAnsi" w:cstheme="majorBidi"/>
          <w:spacing w:val="-6"/>
        </w:rPr>
        <w:t xml:space="preserve"> </w:t>
      </w:r>
      <w:proofErr w:type="gramStart"/>
      <w:r w:rsidRPr="007D46C8">
        <w:rPr>
          <w:rFonts w:asciiTheme="minorHAnsi" w:hAnsiTheme="minorHAnsi" w:cstheme="majorBidi"/>
          <w:spacing w:val="-6"/>
        </w:rPr>
        <w:t>Pusat Penelitian dan Pengembangan Tanaman Pangan, Bogor.</w:t>
      </w:r>
      <w:proofErr w:type="gramEnd"/>
    </w:p>
    <w:p w:rsidR="00723C0C" w:rsidRPr="007D46C8" w:rsidRDefault="00723C0C" w:rsidP="00723C0C">
      <w:pPr>
        <w:jc w:val="both"/>
        <w:rPr>
          <w:rFonts w:asciiTheme="minorHAnsi" w:hAnsiTheme="minorHAnsi" w:cstheme="majorBidi"/>
          <w:spacing w:val="-6"/>
        </w:rPr>
      </w:pPr>
    </w:p>
    <w:p w:rsidR="00723C0C" w:rsidRPr="007D46C8" w:rsidRDefault="00723C0C" w:rsidP="00723C0C">
      <w:pPr>
        <w:jc w:val="both"/>
        <w:rPr>
          <w:rFonts w:asciiTheme="minorHAnsi" w:hAnsiTheme="minorHAnsi" w:cstheme="majorBidi"/>
          <w:spacing w:val="-6"/>
        </w:rPr>
      </w:pPr>
      <w:proofErr w:type="gramStart"/>
      <w:r w:rsidRPr="007D46C8">
        <w:rPr>
          <w:rFonts w:asciiTheme="minorHAnsi" w:hAnsiTheme="minorHAnsi" w:cstheme="majorBidi"/>
          <w:spacing w:val="-6"/>
        </w:rPr>
        <w:t>Talanca A. Haris dan.</w:t>
      </w:r>
      <w:proofErr w:type="gramEnd"/>
      <w:r w:rsidRPr="007D46C8">
        <w:rPr>
          <w:rFonts w:asciiTheme="minorHAnsi" w:hAnsiTheme="minorHAnsi" w:cstheme="majorBidi"/>
          <w:spacing w:val="-6"/>
        </w:rPr>
        <w:t xml:space="preserve"> Adnan, A. M. 2005. </w:t>
      </w:r>
      <w:r w:rsidRPr="007D46C8">
        <w:rPr>
          <w:rFonts w:asciiTheme="minorHAnsi" w:hAnsiTheme="minorHAnsi" w:cstheme="majorBidi"/>
          <w:b/>
          <w:spacing w:val="-6"/>
        </w:rPr>
        <w:t>Mikoriza dan Manfaatnya pada Tanaman</w:t>
      </w:r>
      <w:r w:rsidRPr="007D46C8">
        <w:rPr>
          <w:rFonts w:asciiTheme="minorHAnsi" w:hAnsiTheme="minorHAnsi" w:cstheme="majorBidi"/>
          <w:spacing w:val="-6"/>
        </w:rPr>
        <w:t xml:space="preserve">. </w:t>
      </w:r>
      <w:proofErr w:type="gramStart"/>
      <w:r w:rsidRPr="007D46C8">
        <w:rPr>
          <w:rFonts w:asciiTheme="minorHAnsi" w:hAnsiTheme="minorHAnsi" w:cstheme="majorBidi"/>
          <w:spacing w:val="-6"/>
        </w:rPr>
        <w:t>Balai Penelitian Tanaman Serealia Sulawesi Selatan.</w:t>
      </w:r>
      <w:proofErr w:type="gramEnd"/>
    </w:p>
    <w:p w:rsidR="00723C0C" w:rsidRPr="007D46C8" w:rsidRDefault="00723C0C" w:rsidP="00723C0C">
      <w:pPr>
        <w:jc w:val="both"/>
        <w:rPr>
          <w:rFonts w:asciiTheme="minorHAnsi" w:hAnsiTheme="minorHAnsi" w:cstheme="majorBidi"/>
          <w:spacing w:val="-8"/>
        </w:rPr>
      </w:pPr>
    </w:p>
    <w:p w:rsidR="00723C0C" w:rsidRPr="007D46C8" w:rsidRDefault="00723C0C" w:rsidP="00723C0C">
      <w:pPr>
        <w:jc w:val="both"/>
        <w:rPr>
          <w:rFonts w:asciiTheme="minorHAnsi" w:hAnsiTheme="minorHAnsi" w:cstheme="majorBidi"/>
          <w:spacing w:val="-8"/>
        </w:rPr>
      </w:pPr>
      <w:proofErr w:type="gramStart"/>
      <w:r w:rsidRPr="007D46C8">
        <w:rPr>
          <w:rFonts w:asciiTheme="minorHAnsi" w:hAnsiTheme="minorHAnsi" w:cstheme="majorBidi"/>
          <w:spacing w:val="-8"/>
        </w:rPr>
        <w:t>Talanca.</w:t>
      </w:r>
      <w:proofErr w:type="gramEnd"/>
      <w:r w:rsidRPr="007D46C8">
        <w:rPr>
          <w:rFonts w:asciiTheme="minorHAnsi" w:hAnsiTheme="minorHAnsi" w:cstheme="majorBidi"/>
          <w:spacing w:val="-8"/>
        </w:rPr>
        <w:t xml:space="preserve"> 2010. </w:t>
      </w:r>
      <w:r w:rsidRPr="007D46C8">
        <w:rPr>
          <w:rFonts w:asciiTheme="minorHAnsi" w:hAnsiTheme="minorHAnsi" w:cstheme="majorBidi"/>
          <w:b/>
          <w:spacing w:val="-8"/>
        </w:rPr>
        <w:t>Status Cendawan Mikoriza Vesikular Arbuskular (MVA) pada Tanaman</w:t>
      </w:r>
      <w:r w:rsidRPr="007D46C8">
        <w:rPr>
          <w:rFonts w:asciiTheme="minorHAnsi" w:hAnsiTheme="minorHAnsi" w:cstheme="majorBidi"/>
          <w:spacing w:val="-8"/>
        </w:rPr>
        <w:t>. Balai Penelitian Tanaman Serealia, Sulawesi Selatan.</w:t>
      </w:r>
    </w:p>
    <w:p w:rsidR="00723C0C" w:rsidRPr="007D46C8" w:rsidRDefault="00723C0C" w:rsidP="00723C0C">
      <w:pPr>
        <w:jc w:val="both"/>
        <w:rPr>
          <w:rFonts w:asciiTheme="minorHAnsi" w:hAnsiTheme="minorHAnsi" w:cstheme="majorBidi"/>
          <w:spacing w:val="-8"/>
        </w:rPr>
      </w:pPr>
    </w:p>
    <w:p w:rsidR="00723C0C" w:rsidRPr="007D46C8" w:rsidRDefault="00723C0C" w:rsidP="00723C0C">
      <w:pPr>
        <w:jc w:val="both"/>
        <w:rPr>
          <w:rFonts w:asciiTheme="minorHAnsi" w:hAnsiTheme="minorHAnsi" w:cstheme="majorBidi"/>
          <w:b/>
          <w:spacing w:val="-8"/>
        </w:rPr>
      </w:pPr>
      <w:r w:rsidRPr="007D46C8">
        <w:rPr>
          <w:rFonts w:asciiTheme="minorHAnsi" w:hAnsiTheme="minorHAnsi" w:cstheme="majorBidi"/>
          <w:spacing w:val="-8"/>
        </w:rPr>
        <w:t xml:space="preserve">Tjahyana, B.E., dan Ferry, Y. 2011. </w:t>
      </w:r>
      <w:proofErr w:type="gramStart"/>
      <w:r w:rsidRPr="007D46C8">
        <w:rPr>
          <w:rFonts w:asciiTheme="minorHAnsi" w:hAnsiTheme="minorHAnsi" w:cstheme="majorBidi"/>
          <w:spacing w:val="-8"/>
        </w:rPr>
        <w:t>Revegetasi Lahan Bekas Tambang Timah dengan Tanaman Karet (</w:t>
      </w:r>
      <w:r w:rsidRPr="007D46C8">
        <w:rPr>
          <w:rFonts w:asciiTheme="minorHAnsi" w:hAnsiTheme="minorHAnsi" w:cstheme="majorBidi"/>
          <w:i/>
          <w:spacing w:val="-8"/>
        </w:rPr>
        <w:t>Hevea brasiliensis</w:t>
      </w:r>
      <w:r w:rsidRPr="007D46C8">
        <w:rPr>
          <w:rFonts w:asciiTheme="minorHAnsi" w:hAnsiTheme="minorHAnsi" w:cstheme="majorBidi"/>
          <w:spacing w:val="-8"/>
        </w:rPr>
        <w:t>).</w:t>
      </w:r>
      <w:proofErr w:type="gramEnd"/>
      <w:r w:rsidRPr="007D46C8">
        <w:rPr>
          <w:rFonts w:asciiTheme="minorHAnsi" w:hAnsiTheme="minorHAnsi" w:cstheme="majorBidi"/>
          <w:spacing w:val="-8"/>
        </w:rPr>
        <w:t xml:space="preserve"> </w:t>
      </w:r>
      <w:proofErr w:type="gramStart"/>
      <w:r w:rsidRPr="007D46C8">
        <w:rPr>
          <w:rFonts w:asciiTheme="minorHAnsi" w:hAnsiTheme="minorHAnsi" w:cstheme="majorBidi"/>
          <w:b/>
          <w:spacing w:val="-8"/>
        </w:rPr>
        <w:t>Prosiding Seminar Nasional Inovasi Perkebunan 2011.</w:t>
      </w:r>
      <w:proofErr w:type="gramEnd"/>
    </w:p>
    <w:p w:rsidR="00723C0C" w:rsidRPr="007D46C8" w:rsidRDefault="00723C0C" w:rsidP="00723C0C">
      <w:pPr>
        <w:jc w:val="both"/>
        <w:rPr>
          <w:rFonts w:asciiTheme="minorHAnsi" w:hAnsiTheme="minorHAnsi" w:cstheme="majorBidi"/>
          <w:b/>
          <w:spacing w:val="-8"/>
        </w:rPr>
      </w:pPr>
    </w:p>
    <w:p w:rsidR="00723C0C" w:rsidRPr="007D46C8" w:rsidRDefault="00723C0C" w:rsidP="00723C0C">
      <w:pPr>
        <w:jc w:val="both"/>
        <w:rPr>
          <w:rFonts w:asciiTheme="minorHAnsi" w:hAnsiTheme="minorHAnsi" w:cstheme="majorBidi"/>
          <w:b/>
          <w:spacing w:val="-8"/>
        </w:rPr>
      </w:pPr>
      <w:r w:rsidRPr="007D46C8">
        <w:rPr>
          <w:rFonts w:asciiTheme="minorHAnsi" w:hAnsiTheme="minorHAnsi" w:cstheme="majorBidi"/>
          <w:spacing w:val="-8"/>
        </w:rPr>
        <w:t xml:space="preserve">Mujoko T.  </w:t>
      </w:r>
      <w:proofErr w:type="gramStart"/>
      <w:r w:rsidRPr="007D46C8">
        <w:rPr>
          <w:rFonts w:asciiTheme="minorHAnsi" w:hAnsiTheme="minorHAnsi" w:cstheme="majorBidi"/>
          <w:spacing w:val="-8"/>
        </w:rPr>
        <w:t>dan</w:t>
      </w:r>
      <w:proofErr w:type="gramEnd"/>
      <w:r w:rsidRPr="007D46C8">
        <w:rPr>
          <w:rFonts w:asciiTheme="minorHAnsi" w:hAnsiTheme="minorHAnsi" w:cstheme="majorBidi"/>
          <w:spacing w:val="-8"/>
        </w:rPr>
        <w:t xml:space="preserve"> Wahyuningsih S. 1998. Respon Bibit Tanaman </w:t>
      </w:r>
      <w:proofErr w:type="gramStart"/>
      <w:r w:rsidRPr="007D46C8">
        <w:rPr>
          <w:rFonts w:asciiTheme="minorHAnsi" w:hAnsiTheme="minorHAnsi" w:cstheme="majorBidi"/>
          <w:spacing w:val="-8"/>
        </w:rPr>
        <w:t>Anggur  Terhadap</w:t>
      </w:r>
      <w:proofErr w:type="gramEnd"/>
      <w:r w:rsidRPr="007D46C8">
        <w:rPr>
          <w:rFonts w:asciiTheme="minorHAnsi" w:hAnsiTheme="minorHAnsi" w:cstheme="majorBidi"/>
          <w:spacing w:val="-8"/>
        </w:rPr>
        <w:t xml:space="preserve"> Infeksi Mikoriza</w:t>
      </w:r>
      <w:r w:rsidRPr="007D46C8">
        <w:rPr>
          <w:rFonts w:asciiTheme="minorHAnsi" w:hAnsiTheme="minorHAnsi" w:cstheme="majorBidi"/>
          <w:b/>
          <w:spacing w:val="-8"/>
        </w:rPr>
        <w:t xml:space="preserve">. MIP UPN 'VETERAN' </w:t>
      </w:r>
      <w:proofErr w:type="gramStart"/>
      <w:r w:rsidRPr="007D46C8">
        <w:rPr>
          <w:rFonts w:asciiTheme="minorHAnsi" w:hAnsiTheme="minorHAnsi" w:cstheme="majorBidi"/>
          <w:b/>
          <w:spacing w:val="-8"/>
        </w:rPr>
        <w:t>Vol..</w:t>
      </w:r>
      <w:proofErr w:type="gramEnd"/>
      <w:r w:rsidRPr="007D46C8">
        <w:rPr>
          <w:rFonts w:asciiTheme="minorHAnsi" w:hAnsiTheme="minorHAnsi" w:cstheme="majorBidi"/>
          <w:b/>
          <w:spacing w:val="-8"/>
        </w:rPr>
        <w:t xml:space="preserve"> VIII (18): Oktober 1998.</w:t>
      </w:r>
    </w:p>
    <w:p w:rsidR="00723C0C" w:rsidRPr="007D46C8" w:rsidRDefault="00723C0C" w:rsidP="00723C0C">
      <w:pPr>
        <w:tabs>
          <w:tab w:val="left" w:pos="450"/>
        </w:tabs>
        <w:jc w:val="both"/>
        <w:rPr>
          <w:rFonts w:asciiTheme="minorHAnsi" w:hAnsiTheme="minorHAnsi" w:cstheme="majorBidi"/>
          <w:spacing w:val="-8"/>
        </w:rPr>
      </w:pPr>
    </w:p>
    <w:p w:rsidR="00723C0C" w:rsidRPr="007D46C8" w:rsidRDefault="00723C0C" w:rsidP="00723C0C">
      <w:pPr>
        <w:tabs>
          <w:tab w:val="left" w:pos="450"/>
        </w:tabs>
        <w:jc w:val="both"/>
        <w:rPr>
          <w:rFonts w:asciiTheme="minorHAnsi" w:hAnsiTheme="minorHAnsi" w:cstheme="majorBidi"/>
          <w:spacing w:val="-8"/>
        </w:rPr>
      </w:pPr>
      <w:r w:rsidRPr="007D46C8">
        <w:rPr>
          <w:rFonts w:asciiTheme="minorHAnsi" w:hAnsiTheme="minorHAnsi" w:cstheme="majorBidi"/>
          <w:spacing w:val="-8"/>
        </w:rPr>
        <w:t xml:space="preserve">Turjaman, M. 2004. Mikoriza: Inovasi Teknologi Akar Sehat, Kunci Sukses Rehabilitasi Hutan dan Lahan. </w:t>
      </w:r>
      <w:proofErr w:type="gramStart"/>
      <w:r w:rsidRPr="007D46C8">
        <w:rPr>
          <w:rFonts w:asciiTheme="minorHAnsi" w:hAnsiTheme="minorHAnsi" w:cstheme="majorBidi"/>
          <w:b/>
          <w:spacing w:val="-8"/>
        </w:rPr>
        <w:t>Majalah Kehutanan</w:t>
      </w:r>
      <w:r w:rsidRPr="007D46C8">
        <w:rPr>
          <w:rFonts w:asciiTheme="minorHAnsi" w:hAnsiTheme="minorHAnsi" w:cstheme="majorBidi"/>
          <w:spacing w:val="-8"/>
        </w:rPr>
        <w:t xml:space="preserve"> Indonesia.</w:t>
      </w:r>
      <w:proofErr w:type="gramEnd"/>
      <w:r w:rsidRPr="007D46C8">
        <w:rPr>
          <w:rFonts w:asciiTheme="minorHAnsi" w:hAnsiTheme="minorHAnsi" w:cstheme="majorBidi"/>
          <w:spacing w:val="-8"/>
        </w:rPr>
        <w:t xml:space="preserve"> </w:t>
      </w:r>
      <w:proofErr w:type="gramStart"/>
      <w:r w:rsidRPr="007D46C8">
        <w:rPr>
          <w:rFonts w:asciiTheme="minorHAnsi" w:hAnsiTheme="minorHAnsi" w:cstheme="majorBidi"/>
          <w:spacing w:val="-8"/>
        </w:rPr>
        <w:t>20-22/I, Jakarta.</w:t>
      </w:r>
      <w:proofErr w:type="gramEnd"/>
    </w:p>
    <w:p w:rsidR="00723C0C" w:rsidRPr="007D46C8" w:rsidRDefault="00723C0C" w:rsidP="00723C0C">
      <w:pPr>
        <w:tabs>
          <w:tab w:val="left" w:pos="450"/>
        </w:tabs>
        <w:jc w:val="both"/>
        <w:rPr>
          <w:rFonts w:asciiTheme="minorHAnsi" w:hAnsiTheme="minorHAnsi" w:cstheme="majorBidi"/>
          <w:spacing w:val="-8"/>
        </w:rPr>
      </w:pPr>
    </w:p>
    <w:p w:rsidR="00723C0C" w:rsidRPr="007D46C8" w:rsidRDefault="00723C0C" w:rsidP="00723C0C">
      <w:pPr>
        <w:jc w:val="both"/>
        <w:rPr>
          <w:rFonts w:asciiTheme="minorHAnsi" w:hAnsiTheme="minorHAnsi" w:cstheme="majorBidi"/>
          <w:spacing w:val="-8"/>
        </w:rPr>
      </w:pPr>
      <w:r w:rsidRPr="007D46C8">
        <w:rPr>
          <w:rFonts w:asciiTheme="minorHAnsi" w:hAnsiTheme="minorHAnsi" w:cstheme="majorBidi"/>
          <w:spacing w:val="-8"/>
        </w:rPr>
        <w:t xml:space="preserve">Vidali, M. 2001. </w:t>
      </w:r>
      <w:proofErr w:type="gramStart"/>
      <w:r w:rsidRPr="007D46C8">
        <w:rPr>
          <w:rFonts w:asciiTheme="minorHAnsi" w:hAnsiTheme="minorHAnsi" w:cstheme="majorBidi"/>
          <w:spacing w:val="-8"/>
        </w:rPr>
        <w:t>Bioremediasi.</w:t>
      </w:r>
      <w:proofErr w:type="gramEnd"/>
      <w:r w:rsidRPr="007D46C8">
        <w:rPr>
          <w:rFonts w:asciiTheme="minorHAnsi" w:hAnsiTheme="minorHAnsi" w:cstheme="majorBidi"/>
          <w:spacing w:val="-8"/>
        </w:rPr>
        <w:t xml:space="preserve"> </w:t>
      </w:r>
      <w:r w:rsidRPr="007D46C8">
        <w:rPr>
          <w:rFonts w:asciiTheme="minorHAnsi" w:hAnsiTheme="minorHAnsi" w:cstheme="majorBidi"/>
          <w:b/>
          <w:iCs/>
          <w:spacing w:val="-8"/>
        </w:rPr>
        <w:t>Jurnal Penelitian Kimia</w:t>
      </w:r>
      <w:r w:rsidRPr="007D46C8">
        <w:rPr>
          <w:rFonts w:asciiTheme="minorHAnsi" w:hAnsiTheme="minorHAnsi" w:cstheme="majorBidi"/>
          <w:spacing w:val="-8"/>
        </w:rPr>
        <w:t>, Vol: 73, 1163-1172</w:t>
      </w:r>
    </w:p>
    <w:p w:rsidR="00723C0C" w:rsidRPr="007D46C8" w:rsidRDefault="00723C0C" w:rsidP="00723C0C">
      <w:pPr>
        <w:jc w:val="both"/>
        <w:rPr>
          <w:rFonts w:asciiTheme="minorHAnsi" w:hAnsiTheme="minorHAnsi" w:cstheme="majorBidi"/>
          <w:spacing w:val="-8"/>
        </w:rPr>
      </w:pPr>
    </w:p>
    <w:p w:rsidR="00723C0C" w:rsidRPr="007D46C8" w:rsidRDefault="00723C0C" w:rsidP="00723C0C">
      <w:pPr>
        <w:jc w:val="both"/>
        <w:rPr>
          <w:rFonts w:asciiTheme="minorHAnsi" w:hAnsiTheme="minorHAnsi" w:cstheme="majorBidi"/>
          <w:spacing w:val="-8"/>
        </w:rPr>
      </w:pPr>
      <w:proofErr w:type="gramStart"/>
      <w:r w:rsidRPr="007D46C8">
        <w:rPr>
          <w:rFonts w:asciiTheme="minorHAnsi" w:hAnsiTheme="minorHAnsi" w:cstheme="majorBidi"/>
          <w:spacing w:val="-8"/>
        </w:rPr>
        <w:t>Warsana.</w:t>
      </w:r>
      <w:proofErr w:type="gramEnd"/>
      <w:r w:rsidRPr="007D46C8">
        <w:rPr>
          <w:rFonts w:asciiTheme="minorHAnsi" w:hAnsiTheme="minorHAnsi" w:cstheme="majorBidi"/>
          <w:spacing w:val="-8"/>
        </w:rPr>
        <w:t xml:space="preserve"> 2009. Introduksi Teknologi </w:t>
      </w:r>
      <w:proofErr w:type="gramStart"/>
      <w:r w:rsidRPr="007D46C8">
        <w:rPr>
          <w:rFonts w:asciiTheme="minorHAnsi" w:hAnsiTheme="minorHAnsi" w:cstheme="majorBidi"/>
          <w:spacing w:val="-8"/>
        </w:rPr>
        <w:t>Tumpangsari  Jagung</w:t>
      </w:r>
      <w:proofErr w:type="gramEnd"/>
      <w:r w:rsidRPr="007D46C8">
        <w:rPr>
          <w:rFonts w:asciiTheme="minorHAnsi" w:hAnsiTheme="minorHAnsi" w:cstheme="majorBidi"/>
          <w:spacing w:val="-8"/>
        </w:rPr>
        <w:t xml:space="preserve"> dan Kacang Tanah. Tabloid Sinar Tani, 25 Pebruari 2009.</w:t>
      </w:r>
    </w:p>
    <w:p w:rsidR="00723C0C" w:rsidRPr="007D46C8" w:rsidRDefault="00723C0C" w:rsidP="00723C0C">
      <w:pPr>
        <w:jc w:val="both"/>
        <w:rPr>
          <w:rFonts w:asciiTheme="minorHAnsi" w:hAnsiTheme="minorHAnsi" w:cstheme="majorBidi"/>
          <w:spacing w:val="-8"/>
        </w:rPr>
      </w:pPr>
    </w:p>
    <w:p w:rsidR="00723C0C" w:rsidRPr="007D46C8" w:rsidRDefault="00723C0C" w:rsidP="00723C0C">
      <w:pPr>
        <w:jc w:val="both"/>
        <w:rPr>
          <w:rFonts w:asciiTheme="minorHAnsi" w:hAnsiTheme="minorHAnsi" w:cstheme="majorBidi"/>
          <w:spacing w:val="-8"/>
        </w:rPr>
      </w:pPr>
      <w:proofErr w:type="gramStart"/>
      <w:r w:rsidRPr="007D46C8">
        <w:rPr>
          <w:rFonts w:asciiTheme="minorHAnsi" w:hAnsiTheme="minorHAnsi" w:cstheme="majorBidi"/>
          <w:spacing w:val="-8"/>
        </w:rPr>
        <w:t>Widyati, E. 2008.</w:t>
      </w:r>
      <w:proofErr w:type="gramEnd"/>
      <w:r w:rsidRPr="007D46C8">
        <w:rPr>
          <w:rFonts w:asciiTheme="minorHAnsi" w:hAnsiTheme="minorHAnsi" w:cstheme="majorBidi"/>
          <w:spacing w:val="-8"/>
        </w:rPr>
        <w:t xml:space="preserve"> </w:t>
      </w:r>
      <w:proofErr w:type="gramStart"/>
      <w:r w:rsidRPr="007D46C8">
        <w:rPr>
          <w:rFonts w:asciiTheme="minorHAnsi" w:hAnsiTheme="minorHAnsi" w:cstheme="majorBidi"/>
          <w:spacing w:val="-8"/>
        </w:rPr>
        <w:t xml:space="preserve">Peranan mikroba Tanah pada kegiatan Rehabilitasi Lahan Bekas </w:t>
      </w:r>
      <w:r w:rsidRPr="007D46C8">
        <w:rPr>
          <w:rFonts w:asciiTheme="minorHAnsi" w:hAnsiTheme="minorHAnsi" w:cstheme="majorBidi"/>
          <w:spacing w:val="-8"/>
        </w:rPr>
        <w:lastRenderedPageBreak/>
        <w:t>Tambang.</w:t>
      </w:r>
      <w:proofErr w:type="gramEnd"/>
      <w:r w:rsidRPr="007D46C8">
        <w:rPr>
          <w:rFonts w:asciiTheme="minorHAnsi" w:hAnsiTheme="minorHAnsi" w:cstheme="majorBidi"/>
          <w:spacing w:val="-8"/>
        </w:rPr>
        <w:t xml:space="preserve"> </w:t>
      </w:r>
      <w:proofErr w:type="gramStart"/>
      <w:r w:rsidRPr="007D46C8">
        <w:rPr>
          <w:rFonts w:asciiTheme="minorHAnsi" w:hAnsiTheme="minorHAnsi" w:cstheme="majorBidi"/>
          <w:b/>
          <w:bCs/>
          <w:spacing w:val="-8"/>
        </w:rPr>
        <w:t>Info Hutan</w:t>
      </w:r>
      <w:r w:rsidRPr="007D46C8">
        <w:rPr>
          <w:rFonts w:asciiTheme="minorHAnsi" w:hAnsiTheme="minorHAnsi" w:cstheme="majorBidi"/>
          <w:spacing w:val="-8"/>
        </w:rPr>
        <w:t>.</w:t>
      </w:r>
      <w:proofErr w:type="gramEnd"/>
      <w:r w:rsidRPr="007D46C8">
        <w:rPr>
          <w:rFonts w:asciiTheme="minorHAnsi" w:hAnsiTheme="minorHAnsi" w:cstheme="majorBidi"/>
          <w:spacing w:val="-8"/>
        </w:rPr>
        <w:t xml:space="preserve"> </w:t>
      </w:r>
      <w:proofErr w:type="gramStart"/>
      <w:r w:rsidRPr="007D46C8">
        <w:rPr>
          <w:rFonts w:asciiTheme="minorHAnsi" w:hAnsiTheme="minorHAnsi" w:cstheme="majorBidi"/>
          <w:spacing w:val="-8"/>
        </w:rPr>
        <w:t>Vol. V No. 2.</w:t>
      </w:r>
      <w:proofErr w:type="gramEnd"/>
      <w:r w:rsidRPr="007D46C8">
        <w:rPr>
          <w:rFonts w:asciiTheme="minorHAnsi" w:hAnsiTheme="minorHAnsi" w:cstheme="majorBidi"/>
          <w:spacing w:val="-8"/>
        </w:rPr>
        <w:t xml:space="preserve"> pp: 151-160.</w:t>
      </w:r>
    </w:p>
    <w:p w:rsidR="00723C0C" w:rsidRPr="007D46C8" w:rsidRDefault="00723C0C" w:rsidP="00723C0C">
      <w:pPr>
        <w:jc w:val="both"/>
        <w:rPr>
          <w:rFonts w:asciiTheme="minorHAnsi" w:hAnsiTheme="minorHAnsi" w:cstheme="majorBidi"/>
          <w:spacing w:val="-8"/>
        </w:rPr>
      </w:pPr>
    </w:p>
    <w:p w:rsidR="00723C0C" w:rsidRPr="007D46C8" w:rsidRDefault="00723C0C" w:rsidP="00723C0C">
      <w:pPr>
        <w:jc w:val="both"/>
        <w:rPr>
          <w:rFonts w:asciiTheme="minorHAnsi" w:hAnsiTheme="minorHAnsi" w:cstheme="majorBidi"/>
          <w:spacing w:val="-8"/>
        </w:rPr>
      </w:pPr>
      <w:proofErr w:type="gramStart"/>
      <w:r w:rsidRPr="007D46C8">
        <w:rPr>
          <w:rFonts w:asciiTheme="minorHAnsi" w:hAnsiTheme="minorHAnsi" w:cstheme="majorBidi"/>
          <w:spacing w:val="-8"/>
        </w:rPr>
        <w:t>Wijaya dkk.</w:t>
      </w:r>
      <w:proofErr w:type="gramEnd"/>
      <w:r w:rsidRPr="007D46C8">
        <w:rPr>
          <w:rFonts w:asciiTheme="minorHAnsi" w:hAnsiTheme="minorHAnsi" w:cstheme="majorBidi"/>
          <w:spacing w:val="-8"/>
        </w:rPr>
        <w:t xml:space="preserve"> 2010. </w:t>
      </w:r>
      <w:r w:rsidRPr="007D46C8">
        <w:rPr>
          <w:rFonts w:asciiTheme="minorHAnsi" w:hAnsiTheme="minorHAnsi" w:cstheme="majorBidi"/>
          <w:b/>
          <w:spacing w:val="-8"/>
        </w:rPr>
        <w:t>Respon Tinggi Tipping dan Umur Panen terhadap Produksi Benih Tanaman Bayam (</w:t>
      </w:r>
      <w:r w:rsidRPr="007D46C8">
        <w:rPr>
          <w:rFonts w:asciiTheme="minorHAnsi" w:hAnsiTheme="minorHAnsi" w:cstheme="majorBidi"/>
          <w:b/>
          <w:i/>
          <w:spacing w:val="-8"/>
        </w:rPr>
        <w:t xml:space="preserve">Amaranthus </w:t>
      </w:r>
      <w:proofErr w:type="gramStart"/>
      <w:r w:rsidRPr="007D46C8">
        <w:rPr>
          <w:rFonts w:asciiTheme="minorHAnsi" w:hAnsiTheme="minorHAnsi" w:cstheme="majorBidi"/>
          <w:b/>
          <w:i/>
          <w:spacing w:val="-8"/>
        </w:rPr>
        <w:t xml:space="preserve">tricolor  </w:t>
      </w:r>
      <w:r w:rsidRPr="007D46C8">
        <w:rPr>
          <w:rFonts w:asciiTheme="minorHAnsi" w:hAnsiTheme="minorHAnsi" w:cstheme="majorBidi"/>
          <w:b/>
          <w:spacing w:val="-8"/>
        </w:rPr>
        <w:t>L</w:t>
      </w:r>
      <w:proofErr w:type="gramEnd"/>
      <w:r w:rsidRPr="007D46C8">
        <w:rPr>
          <w:rFonts w:asciiTheme="minorHAnsi" w:hAnsiTheme="minorHAnsi" w:cstheme="majorBidi"/>
          <w:b/>
          <w:spacing w:val="-8"/>
        </w:rPr>
        <w:t>.)</w:t>
      </w:r>
      <w:r w:rsidRPr="007D46C8">
        <w:rPr>
          <w:rFonts w:asciiTheme="minorHAnsi" w:hAnsiTheme="minorHAnsi" w:cstheme="majorBidi"/>
          <w:spacing w:val="-8"/>
        </w:rPr>
        <w:t>. Universitas Muhammadiyah</w:t>
      </w:r>
      <w:proofErr w:type="gramStart"/>
      <w:r w:rsidRPr="007D46C8">
        <w:rPr>
          <w:rFonts w:asciiTheme="minorHAnsi" w:hAnsiTheme="minorHAnsi" w:cstheme="majorBidi"/>
          <w:spacing w:val="-8"/>
        </w:rPr>
        <w:t>:Jember</w:t>
      </w:r>
      <w:proofErr w:type="gramEnd"/>
      <w:r w:rsidRPr="007D46C8">
        <w:rPr>
          <w:rFonts w:asciiTheme="minorHAnsi" w:hAnsiTheme="minorHAnsi" w:cstheme="majorBidi"/>
          <w:spacing w:val="-8"/>
        </w:rPr>
        <w:t>.</w:t>
      </w:r>
    </w:p>
    <w:p w:rsidR="00723C0C" w:rsidRPr="007D46C8" w:rsidRDefault="00723C0C" w:rsidP="00723C0C">
      <w:pPr>
        <w:jc w:val="both"/>
        <w:rPr>
          <w:rFonts w:asciiTheme="minorHAnsi" w:hAnsiTheme="minorHAnsi" w:cstheme="majorBidi"/>
          <w:spacing w:val="-8"/>
        </w:rPr>
      </w:pPr>
    </w:p>
    <w:p w:rsidR="00723C0C" w:rsidRPr="007D46C8" w:rsidRDefault="00723C0C" w:rsidP="00723C0C">
      <w:pPr>
        <w:jc w:val="both"/>
        <w:rPr>
          <w:rFonts w:asciiTheme="minorHAnsi" w:hAnsiTheme="minorHAnsi" w:cstheme="majorBidi"/>
          <w:spacing w:val="-8"/>
        </w:rPr>
      </w:pPr>
      <w:r w:rsidRPr="007D46C8">
        <w:rPr>
          <w:rFonts w:asciiTheme="minorHAnsi" w:hAnsiTheme="minorHAnsi" w:cstheme="majorBidi"/>
          <w:spacing w:val="-8"/>
        </w:rPr>
        <w:t xml:space="preserve">Yulita, P. 2011. </w:t>
      </w:r>
      <w:proofErr w:type="gramStart"/>
      <w:r w:rsidRPr="007D46C8">
        <w:rPr>
          <w:rFonts w:asciiTheme="minorHAnsi" w:hAnsiTheme="minorHAnsi" w:cstheme="majorBidi"/>
          <w:spacing w:val="-8"/>
        </w:rPr>
        <w:t>Perubahan Penggunaan Lahan di Kabupaten Bangka Tengah (Tugas Akhir).</w:t>
      </w:r>
      <w:proofErr w:type="gramEnd"/>
      <w:r w:rsidRPr="007D46C8">
        <w:rPr>
          <w:rFonts w:asciiTheme="minorHAnsi" w:hAnsiTheme="minorHAnsi" w:cstheme="majorBidi"/>
          <w:spacing w:val="-8"/>
        </w:rPr>
        <w:t xml:space="preserve">  Yogyakarta: Fakultas Geografi UGM.</w:t>
      </w:r>
    </w:p>
    <w:p w:rsidR="00723C0C" w:rsidRPr="007D46C8" w:rsidRDefault="00723C0C" w:rsidP="00723C0C">
      <w:pPr>
        <w:jc w:val="both"/>
        <w:rPr>
          <w:rFonts w:asciiTheme="minorHAnsi" w:hAnsiTheme="minorHAnsi" w:cstheme="majorBidi"/>
          <w:spacing w:val="-8"/>
        </w:rPr>
      </w:pPr>
    </w:p>
    <w:p w:rsidR="00723C0C" w:rsidRPr="007D46C8" w:rsidRDefault="00723C0C" w:rsidP="00723C0C">
      <w:pPr>
        <w:jc w:val="both"/>
        <w:rPr>
          <w:rFonts w:asciiTheme="minorHAnsi" w:hAnsiTheme="minorHAnsi" w:cstheme="majorBidi"/>
          <w:spacing w:val="-8"/>
        </w:rPr>
      </w:pPr>
      <w:r w:rsidRPr="007D46C8">
        <w:rPr>
          <w:rFonts w:asciiTheme="minorHAnsi" w:hAnsiTheme="minorHAnsi" w:cstheme="majorBidi"/>
          <w:spacing w:val="-8"/>
        </w:rPr>
        <w:t xml:space="preserve">Yulius F. 2004. </w:t>
      </w:r>
      <w:proofErr w:type="gramStart"/>
      <w:r w:rsidRPr="007D46C8">
        <w:rPr>
          <w:rFonts w:asciiTheme="minorHAnsi" w:hAnsiTheme="minorHAnsi" w:cstheme="majorBidi"/>
          <w:spacing w:val="-8"/>
        </w:rPr>
        <w:t xml:space="preserve">Pola Budidaya Untuk Peningkatan Produktivitas dan Mutu Minyak Nilam </w:t>
      </w:r>
      <w:r w:rsidRPr="007D46C8">
        <w:rPr>
          <w:rFonts w:asciiTheme="minorHAnsi" w:hAnsiTheme="minorHAnsi" w:cstheme="majorBidi"/>
          <w:i/>
          <w:iCs/>
          <w:spacing w:val="-8"/>
        </w:rPr>
        <w:t xml:space="preserve">(Pogostemon cablin </w:t>
      </w:r>
      <w:r w:rsidRPr="007D46C8">
        <w:rPr>
          <w:rFonts w:asciiTheme="minorHAnsi" w:hAnsiTheme="minorHAnsi" w:cstheme="majorBidi"/>
          <w:spacing w:val="-8"/>
        </w:rPr>
        <w:t>Benth).</w:t>
      </w:r>
      <w:proofErr w:type="gramEnd"/>
      <w:r w:rsidRPr="007D46C8">
        <w:rPr>
          <w:rFonts w:asciiTheme="minorHAnsi" w:hAnsiTheme="minorHAnsi" w:cstheme="majorBidi"/>
          <w:spacing w:val="-8"/>
        </w:rPr>
        <w:t xml:space="preserve"> </w:t>
      </w:r>
      <w:r w:rsidRPr="007D46C8">
        <w:rPr>
          <w:rFonts w:asciiTheme="minorHAnsi" w:hAnsiTheme="minorHAnsi" w:cstheme="majorBidi"/>
          <w:i/>
          <w:iCs/>
          <w:spacing w:val="-8"/>
        </w:rPr>
        <w:t>http://www.</w:t>
      </w:r>
    </w:p>
    <w:p w:rsidR="00723C0C" w:rsidRPr="007D46C8" w:rsidRDefault="00723C0C" w:rsidP="00723C0C">
      <w:pPr>
        <w:jc w:val="both"/>
        <w:rPr>
          <w:rFonts w:asciiTheme="minorHAnsi" w:hAnsiTheme="minorHAnsi" w:cstheme="majorBidi"/>
          <w:spacing w:val="-8"/>
        </w:rPr>
      </w:pPr>
      <w:r w:rsidRPr="007D46C8">
        <w:rPr>
          <w:rFonts w:asciiTheme="minorHAnsi" w:hAnsiTheme="minorHAnsi" w:cstheme="majorBidi"/>
          <w:i/>
          <w:iCs/>
          <w:spacing w:val="-8"/>
        </w:rPr>
        <w:t>balitro.go.id/index.php</w:t>
      </w:r>
      <w:proofErr w:type="gramStart"/>
      <w:r w:rsidRPr="007D46C8">
        <w:rPr>
          <w:rFonts w:asciiTheme="minorHAnsi" w:hAnsiTheme="minorHAnsi" w:cstheme="majorBidi"/>
          <w:i/>
          <w:iCs/>
          <w:spacing w:val="-8"/>
        </w:rPr>
        <w:t>?.</w:t>
      </w:r>
      <w:proofErr w:type="gramEnd"/>
      <w:r w:rsidRPr="007D46C8">
        <w:rPr>
          <w:rFonts w:asciiTheme="minorHAnsi" w:hAnsiTheme="minorHAnsi" w:cstheme="majorBidi"/>
          <w:i/>
          <w:iCs/>
          <w:spacing w:val="-8"/>
        </w:rPr>
        <w:t xml:space="preserve"> </w:t>
      </w:r>
      <w:r w:rsidRPr="007D46C8">
        <w:rPr>
          <w:rFonts w:asciiTheme="minorHAnsi" w:hAnsiTheme="minorHAnsi" w:cstheme="majorBidi"/>
          <w:spacing w:val="-8"/>
        </w:rPr>
        <w:t>Diakses Agustus 2015</w:t>
      </w:r>
    </w:p>
    <w:p w:rsidR="00723C0C" w:rsidRPr="007D46C8" w:rsidRDefault="00723C0C" w:rsidP="00723C0C">
      <w:pPr>
        <w:jc w:val="both"/>
        <w:rPr>
          <w:rFonts w:asciiTheme="minorHAnsi" w:hAnsiTheme="minorHAnsi" w:cstheme="majorBidi"/>
          <w:spacing w:val="-8"/>
        </w:rPr>
      </w:pPr>
    </w:p>
    <w:p w:rsidR="00723C0C" w:rsidRPr="007D46C8" w:rsidRDefault="00723C0C" w:rsidP="00723C0C">
      <w:pPr>
        <w:jc w:val="both"/>
        <w:rPr>
          <w:rFonts w:asciiTheme="minorHAnsi" w:hAnsiTheme="minorHAnsi" w:cstheme="majorBidi"/>
          <w:b/>
          <w:spacing w:val="-8"/>
        </w:rPr>
      </w:pPr>
      <w:r w:rsidRPr="007D46C8">
        <w:rPr>
          <w:rFonts w:asciiTheme="minorHAnsi" w:hAnsiTheme="minorHAnsi" w:cstheme="majorBidi"/>
          <w:spacing w:val="-8"/>
        </w:rPr>
        <w:t xml:space="preserve">Z. Hasnelly., </w:t>
      </w:r>
      <w:proofErr w:type="gramStart"/>
      <w:r w:rsidRPr="007D46C8">
        <w:rPr>
          <w:rFonts w:asciiTheme="minorHAnsi" w:hAnsiTheme="minorHAnsi" w:cstheme="majorBidi"/>
          <w:spacing w:val="-8"/>
        </w:rPr>
        <w:t>Herwan.,</w:t>
      </w:r>
      <w:proofErr w:type="gramEnd"/>
      <w:r w:rsidRPr="007D46C8">
        <w:rPr>
          <w:rFonts w:asciiTheme="minorHAnsi" w:hAnsiTheme="minorHAnsi" w:cstheme="majorBidi"/>
          <w:spacing w:val="-8"/>
        </w:rPr>
        <w:t xml:space="preserve"> Nurhayati., Nuraini dan Rahmat, H. 2013. </w:t>
      </w:r>
      <w:proofErr w:type="gramStart"/>
      <w:r w:rsidRPr="007D46C8">
        <w:rPr>
          <w:rFonts w:asciiTheme="minorHAnsi" w:hAnsiTheme="minorHAnsi" w:cstheme="majorBidi"/>
          <w:spacing w:val="-8"/>
        </w:rPr>
        <w:t>Pemanfaatan Lahan Bekas Tambang Timah melalui Integrasi Tanaman dan Ternak.</w:t>
      </w:r>
      <w:proofErr w:type="gramEnd"/>
      <w:r w:rsidRPr="007D46C8">
        <w:rPr>
          <w:rFonts w:asciiTheme="minorHAnsi" w:hAnsiTheme="minorHAnsi" w:cstheme="majorBidi"/>
          <w:spacing w:val="-8"/>
        </w:rPr>
        <w:t xml:space="preserve"> </w:t>
      </w:r>
      <w:proofErr w:type="gramStart"/>
      <w:r w:rsidRPr="007D46C8">
        <w:rPr>
          <w:rFonts w:asciiTheme="minorHAnsi" w:hAnsiTheme="minorHAnsi" w:cstheme="majorBidi"/>
          <w:b/>
          <w:spacing w:val="-8"/>
        </w:rPr>
        <w:t>Lokakarya Nasional Pengembangan Jejaring Litkaji Sistem Integrasi Tanaman – Ternak.</w:t>
      </w:r>
      <w:proofErr w:type="gramEnd"/>
    </w:p>
    <w:p w:rsidR="00723C0C" w:rsidRPr="007D46C8" w:rsidRDefault="00723C0C" w:rsidP="00723C0C">
      <w:pPr>
        <w:jc w:val="both"/>
        <w:rPr>
          <w:rFonts w:asciiTheme="minorHAnsi" w:hAnsiTheme="minorHAnsi" w:cstheme="majorBidi"/>
          <w:b/>
          <w:spacing w:val="-8"/>
        </w:rPr>
      </w:pPr>
    </w:p>
    <w:sectPr w:rsidR="00723C0C" w:rsidRPr="007D46C8" w:rsidSect="0068107B">
      <w:footerReference w:type="default" r:id="rId27"/>
      <w:type w:val="continuous"/>
      <w:pgSz w:w="11906" w:h="16838"/>
      <w:pgMar w:top="1134" w:right="1134" w:bottom="1701" w:left="1701"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764" w:rsidRDefault="00D04764" w:rsidP="008008AB">
      <w:r>
        <w:separator/>
      </w:r>
    </w:p>
  </w:endnote>
  <w:endnote w:type="continuationSeparator" w:id="0">
    <w:p w:rsidR="00D04764" w:rsidRDefault="00D04764" w:rsidP="008008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276356"/>
      <w:docPartObj>
        <w:docPartGallery w:val="Page Numbers (Bottom of Page)"/>
        <w:docPartUnique/>
      </w:docPartObj>
    </w:sdtPr>
    <w:sdtContent>
      <w:p w:rsidR="00C87D39" w:rsidRDefault="00FA6F1B">
        <w:pPr>
          <w:pStyle w:val="Footer"/>
          <w:jc w:val="center"/>
        </w:pPr>
        <w:fldSimple w:instr=" PAGE   \* MERGEFORMAT ">
          <w:r w:rsidR="00085BFF">
            <w:rPr>
              <w:noProof/>
            </w:rPr>
            <w:t>1</w:t>
          </w:r>
        </w:fldSimple>
      </w:p>
    </w:sdtContent>
  </w:sdt>
  <w:p w:rsidR="00C87D39" w:rsidRDefault="00C87D3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D39" w:rsidRDefault="00FA6F1B">
    <w:pPr>
      <w:pStyle w:val="Footer"/>
      <w:jc w:val="center"/>
    </w:pPr>
    <w:fldSimple w:instr=" PAGE   \* MERGEFORMAT ">
      <w:r w:rsidR="00085BFF">
        <w:rPr>
          <w:noProof/>
        </w:rPr>
        <w:t>2</w:t>
      </w:r>
    </w:fldSimple>
  </w:p>
  <w:p w:rsidR="00C87D39" w:rsidRDefault="00C87D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764" w:rsidRDefault="00D04764" w:rsidP="008008AB">
      <w:r>
        <w:separator/>
      </w:r>
    </w:p>
  </w:footnote>
  <w:footnote w:type="continuationSeparator" w:id="0">
    <w:p w:rsidR="00D04764" w:rsidRDefault="00D04764" w:rsidP="008008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7D404D"/>
    <w:multiLevelType w:val="multilevel"/>
    <w:tmpl w:val="374231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41B61491"/>
    <w:multiLevelType w:val="hybridMultilevel"/>
    <w:tmpl w:val="D4DA2DCE"/>
    <w:lvl w:ilvl="0" w:tplc="C6D467BE">
      <w:start w:val="1"/>
      <w:numFmt w:val="decimal"/>
      <w:lvlText w:val="%1."/>
      <w:lvlJc w:val="left"/>
      <w:pPr>
        <w:ind w:left="810" w:hanging="360"/>
      </w:pPr>
      <w:rPr>
        <w:rFonts w:ascii="Times New Roman" w:eastAsia="Calibri"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441E04A8"/>
    <w:multiLevelType w:val="hybridMultilevel"/>
    <w:tmpl w:val="5E2C5028"/>
    <w:lvl w:ilvl="0" w:tplc="90F8000A">
      <w:start w:val="1"/>
      <w:numFmt w:val="decimal"/>
      <w:lvlText w:val="%1."/>
      <w:lvlJc w:val="left"/>
      <w:pPr>
        <w:ind w:left="810" w:hanging="360"/>
      </w:pPr>
      <w:rPr>
        <w:rFonts w:hint="default"/>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57274B07"/>
    <w:multiLevelType w:val="hybridMultilevel"/>
    <w:tmpl w:val="FAD4385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6881706B"/>
    <w:multiLevelType w:val="hybridMultilevel"/>
    <w:tmpl w:val="1AB2A202"/>
    <w:lvl w:ilvl="0" w:tplc="0421000F">
      <w:start w:val="1"/>
      <w:numFmt w:val="decimal"/>
      <w:lvlText w:val="%1."/>
      <w:lvlJc w:val="left"/>
      <w:pPr>
        <w:ind w:left="45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0"/>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B6724B"/>
    <w:rsid w:val="000007E4"/>
    <w:rsid w:val="00000D8E"/>
    <w:rsid w:val="000048A9"/>
    <w:rsid w:val="00012CED"/>
    <w:rsid w:val="0001405B"/>
    <w:rsid w:val="00017F98"/>
    <w:rsid w:val="00027F36"/>
    <w:rsid w:val="00032510"/>
    <w:rsid w:val="00045164"/>
    <w:rsid w:val="00050AF3"/>
    <w:rsid w:val="0005487F"/>
    <w:rsid w:val="0005544E"/>
    <w:rsid w:val="000703FB"/>
    <w:rsid w:val="000719CE"/>
    <w:rsid w:val="00085BFF"/>
    <w:rsid w:val="00085D95"/>
    <w:rsid w:val="000914BB"/>
    <w:rsid w:val="00092412"/>
    <w:rsid w:val="00095A05"/>
    <w:rsid w:val="000B0018"/>
    <w:rsid w:val="000B3F10"/>
    <w:rsid w:val="000B5EDC"/>
    <w:rsid w:val="000D41B7"/>
    <w:rsid w:val="000F2E96"/>
    <w:rsid w:val="00100C4F"/>
    <w:rsid w:val="0010482C"/>
    <w:rsid w:val="001119E2"/>
    <w:rsid w:val="0011579D"/>
    <w:rsid w:val="0013778C"/>
    <w:rsid w:val="00151CF6"/>
    <w:rsid w:val="00160F36"/>
    <w:rsid w:val="00174147"/>
    <w:rsid w:val="00175500"/>
    <w:rsid w:val="001876FA"/>
    <w:rsid w:val="001A005D"/>
    <w:rsid w:val="001C1884"/>
    <w:rsid w:val="001C50F5"/>
    <w:rsid w:val="001D0C3E"/>
    <w:rsid w:val="001D1987"/>
    <w:rsid w:val="001D5656"/>
    <w:rsid w:val="001E03C9"/>
    <w:rsid w:val="001E7874"/>
    <w:rsid w:val="00200E16"/>
    <w:rsid w:val="002012C3"/>
    <w:rsid w:val="00204C36"/>
    <w:rsid w:val="002162C4"/>
    <w:rsid w:val="002411DB"/>
    <w:rsid w:val="00262DAE"/>
    <w:rsid w:val="00264034"/>
    <w:rsid w:val="00275BF1"/>
    <w:rsid w:val="00285373"/>
    <w:rsid w:val="002865F5"/>
    <w:rsid w:val="00291C00"/>
    <w:rsid w:val="002A5505"/>
    <w:rsid w:val="002A6985"/>
    <w:rsid w:val="002C2ECF"/>
    <w:rsid w:val="002C3E76"/>
    <w:rsid w:val="002D1FEB"/>
    <w:rsid w:val="002D6F40"/>
    <w:rsid w:val="002E397D"/>
    <w:rsid w:val="002E4058"/>
    <w:rsid w:val="002F5522"/>
    <w:rsid w:val="002F5958"/>
    <w:rsid w:val="00304EB0"/>
    <w:rsid w:val="00305DF2"/>
    <w:rsid w:val="00316A0A"/>
    <w:rsid w:val="00320BD3"/>
    <w:rsid w:val="0032309B"/>
    <w:rsid w:val="003271DC"/>
    <w:rsid w:val="00351A21"/>
    <w:rsid w:val="00353229"/>
    <w:rsid w:val="003543C2"/>
    <w:rsid w:val="00357019"/>
    <w:rsid w:val="0036621C"/>
    <w:rsid w:val="003947D0"/>
    <w:rsid w:val="003948C9"/>
    <w:rsid w:val="003A6DA3"/>
    <w:rsid w:val="003B11D7"/>
    <w:rsid w:val="003C2216"/>
    <w:rsid w:val="003D3C52"/>
    <w:rsid w:val="003D7CAB"/>
    <w:rsid w:val="003F7E72"/>
    <w:rsid w:val="00423684"/>
    <w:rsid w:val="00425E67"/>
    <w:rsid w:val="004366D8"/>
    <w:rsid w:val="00440245"/>
    <w:rsid w:val="004477C8"/>
    <w:rsid w:val="004520E4"/>
    <w:rsid w:val="0045406A"/>
    <w:rsid w:val="0046140A"/>
    <w:rsid w:val="00461FF6"/>
    <w:rsid w:val="00472E1D"/>
    <w:rsid w:val="004845DD"/>
    <w:rsid w:val="004862C5"/>
    <w:rsid w:val="004912FE"/>
    <w:rsid w:val="00491389"/>
    <w:rsid w:val="00493FF1"/>
    <w:rsid w:val="004A11CD"/>
    <w:rsid w:val="004A6A56"/>
    <w:rsid w:val="004B02C2"/>
    <w:rsid w:val="004B2EC8"/>
    <w:rsid w:val="004B3488"/>
    <w:rsid w:val="004B4858"/>
    <w:rsid w:val="004C4720"/>
    <w:rsid w:val="004E03B9"/>
    <w:rsid w:val="004E5050"/>
    <w:rsid w:val="004E5210"/>
    <w:rsid w:val="004F5887"/>
    <w:rsid w:val="00542EF3"/>
    <w:rsid w:val="00545C53"/>
    <w:rsid w:val="00570B30"/>
    <w:rsid w:val="005755D2"/>
    <w:rsid w:val="00595962"/>
    <w:rsid w:val="005979C7"/>
    <w:rsid w:val="005A5F22"/>
    <w:rsid w:val="005B212F"/>
    <w:rsid w:val="005B22A9"/>
    <w:rsid w:val="005D019E"/>
    <w:rsid w:val="005D0C66"/>
    <w:rsid w:val="005E0621"/>
    <w:rsid w:val="005E7CAA"/>
    <w:rsid w:val="005F6020"/>
    <w:rsid w:val="005F6FD7"/>
    <w:rsid w:val="0060732F"/>
    <w:rsid w:val="006219F0"/>
    <w:rsid w:val="0062673B"/>
    <w:rsid w:val="00627FB0"/>
    <w:rsid w:val="00630FC2"/>
    <w:rsid w:val="00631A87"/>
    <w:rsid w:val="00632AE5"/>
    <w:rsid w:val="006373CE"/>
    <w:rsid w:val="00637AA8"/>
    <w:rsid w:val="006437DF"/>
    <w:rsid w:val="00646602"/>
    <w:rsid w:val="00660143"/>
    <w:rsid w:val="00672506"/>
    <w:rsid w:val="00674A40"/>
    <w:rsid w:val="00674BCA"/>
    <w:rsid w:val="00677E8A"/>
    <w:rsid w:val="0068107B"/>
    <w:rsid w:val="00684328"/>
    <w:rsid w:val="00690E5F"/>
    <w:rsid w:val="00691B31"/>
    <w:rsid w:val="006947B3"/>
    <w:rsid w:val="00695299"/>
    <w:rsid w:val="0069573E"/>
    <w:rsid w:val="0069672D"/>
    <w:rsid w:val="006B11F4"/>
    <w:rsid w:val="006B53C7"/>
    <w:rsid w:val="006C1FAA"/>
    <w:rsid w:val="006C2EDD"/>
    <w:rsid w:val="006C58DB"/>
    <w:rsid w:val="006C78EB"/>
    <w:rsid w:val="006D352A"/>
    <w:rsid w:val="006E0207"/>
    <w:rsid w:val="00702ECB"/>
    <w:rsid w:val="00712B1E"/>
    <w:rsid w:val="00712CA0"/>
    <w:rsid w:val="00713BE3"/>
    <w:rsid w:val="00723C0C"/>
    <w:rsid w:val="0073126B"/>
    <w:rsid w:val="00735427"/>
    <w:rsid w:val="007407DC"/>
    <w:rsid w:val="00745EAB"/>
    <w:rsid w:val="0076123D"/>
    <w:rsid w:val="007632E2"/>
    <w:rsid w:val="007709D5"/>
    <w:rsid w:val="00770E6A"/>
    <w:rsid w:val="007722BB"/>
    <w:rsid w:val="007775A1"/>
    <w:rsid w:val="00777A36"/>
    <w:rsid w:val="00782C16"/>
    <w:rsid w:val="00794CB5"/>
    <w:rsid w:val="007A0013"/>
    <w:rsid w:val="007A0F86"/>
    <w:rsid w:val="007A19EB"/>
    <w:rsid w:val="007A2E5A"/>
    <w:rsid w:val="007C628F"/>
    <w:rsid w:val="007D13BB"/>
    <w:rsid w:val="007D46C8"/>
    <w:rsid w:val="007E2FDA"/>
    <w:rsid w:val="007F21F9"/>
    <w:rsid w:val="007F3014"/>
    <w:rsid w:val="007F57E3"/>
    <w:rsid w:val="008008AB"/>
    <w:rsid w:val="0081715D"/>
    <w:rsid w:val="00843CCF"/>
    <w:rsid w:val="00843DD4"/>
    <w:rsid w:val="00844256"/>
    <w:rsid w:val="00861141"/>
    <w:rsid w:val="008629CC"/>
    <w:rsid w:val="00865A00"/>
    <w:rsid w:val="00867A9F"/>
    <w:rsid w:val="0087170F"/>
    <w:rsid w:val="00874D60"/>
    <w:rsid w:val="00875D3D"/>
    <w:rsid w:val="008A7F25"/>
    <w:rsid w:val="008B023F"/>
    <w:rsid w:val="008B414D"/>
    <w:rsid w:val="008C4A1F"/>
    <w:rsid w:val="008C61D3"/>
    <w:rsid w:val="008D7706"/>
    <w:rsid w:val="008E309A"/>
    <w:rsid w:val="008F4353"/>
    <w:rsid w:val="008F6919"/>
    <w:rsid w:val="0090640F"/>
    <w:rsid w:val="009106E4"/>
    <w:rsid w:val="009115AA"/>
    <w:rsid w:val="00923333"/>
    <w:rsid w:val="0093596B"/>
    <w:rsid w:val="00946D1E"/>
    <w:rsid w:val="009537D1"/>
    <w:rsid w:val="00953D39"/>
    <w:rsid w:val="00970437"/>
    <w:rsid w:val="00973C88"/>
    <w:rsid w:val="009805AA"/>
    <w:rsid w:val="00981B98"/>
    <w:rsid w:val="00982154"/>
    <w:rsid w:val="00986711"/>
    <w:rsid w:val="009A7B67"/>
    <w:rsid w:val="009C17EE"/>
    <w:rsid w:val="009C2C8D"/>
    <w:rsid w:val="009D0DDD"/>
    <w:rsid w:val="009D7458"/>
    <w:rsid w:val="009E6276"/>
    <w:rsid w:val="009F174E"/>
    <w:rsid w:val="009F4F16"/>
    <w:rsid w:val="00A00EE2"/>
    <w:rsid w:val="00A068B0"/>
    <w:rsid w:val="00A11934"/>
    <w:rsid w:val="00A14168"/>
    <w:rsid w:val="00A15338"/>
    <w:rsid w:val="00A20685"/>
    <w:rsid w:val="00A2699C"/>
    <w:rsid w:val="00A277F0"/>
    <w:rsid w:val="00A27F78"/>
    <w:rsid w:val="00A50575"/>
    <w:rsid w:val="00A6145F"/>
    <w:rsid w:val="00A626F6"/>
    <w:rsid w:val="00A80D16"/>
    <w:rsid w:val="00A80F79"/>
    <w:rsid w:val="00A814FA"/>
    <w:rsid w:val="00A82B97"/>
    <w:rsid w:val="00A835D2"/>
    <w:rsid w:val="00A845DD"/>
    <w:rsid w:val="00A8518B"/>
    <w:rsid w:val="00AA0789"/>
    <w:rsid w:val="00AA79BC"/>
    <w:rsid w:val="00AB0210"/>
    <w:rsid w:val="00AB1B2D"/>
    <w:rsid w:val="00AB5F37"/>
    <w:rsid w:val="00AC0CEA"/>
    <w:rsid w:val="00AC1128"/>
    <w:rsid w:val="00AD1BAC"/>
    <w:rsid w:val="00AD2E3C"/>
    <w:rsid w:val="00AD2EA7"/>
    <w:rsid w:val="00AD4321"/>
    <w:rsid w:val="00AE1834"/>
    <w:rsid w:val="00AE6F20"/>
    <w:rsid w:val="00B17E28"/>
    <w:rsid w:val="00B45895"/>
    <w:rsid w:val="00B55B83"/>
    <w:rsid w:val="00B55EE9"/>
    <w:rsid w:val="00B668F7"/>
    <w:rsid w:val="00B66B78"/>
    <w:rsid w:val="00B66E17"/>
    <w:rsid w:val="00B6724B"/>
    <w:rsid w:val="00B74F43"/>
    <w:rsid w:val="00B80FBC"/>
    <w:rsid w:val="00BA1693"/>
    <w:rsid w:val="00BA3B0C"/>
    <w:rsid w:val="00BA4316"/>
    <w:rsid w:val="00BB02C7"/>
    <w:rsid w:val="00BC01BA"/>
    <w:rsid w:val="00BC210C"/>
    <w:rsid w:val="00BD55D5"/>
    <w:rsid w:val="00BD711D"/>
    <w:rsid w:val="00BE2D63"/>
    <w:rsid w:val="00BE5B27"/>
    <w:rsid w:val="00BF6560"/>
    <w:rsid w:val="00C0119A"/>
    <w:rsid w:val="00C1248A"/>
    <w:rsid w:val="00C22FCC"/>
    <w:rsid w:val="00C44653"/>
    <w:rsid w:val="00C460A4"/>
    <w:rsid w:val="00C47ACA"/>
    <w:rsid w:val="00C56A9E"/>
    <w:rsid w:val="00C573AE"/>
    <w:rsid w:val="00C65446"/>
    <w:rsid w:val="00C72ACF"/>
    <w:rsid w:val="00C77FE6"/>
    <w:rsid w:val="00C81D73"/>
    <w:rsid w:val="00C8793D"/>
    <w:rsid w:val="00C87D39"/>
    <w:rsid w:val="00CA27F8"/>
    <w:rsid w:val="00CA3D82"/>
    <w:rsid w:val="00CA5613"/>
    <w:rsid w:val="00CA5A4A"/>
    <w:rsid w:val="00CB20C2"/>
    <w:rsid w:val="00CB421A"/>
    <w:rsid w:val="00CB46AE"/>
    <w:rsid w:val="00CC03F5"/>
    <w:rsid w:val="00CD1C10"/>
    <w:rsid w:val="00CD381C"/>
    <w:rsid w:val="00CE2CBC"/>
    <w:rsid w:val="00CE3C35"/>
    <w:rsid w:val="00CE6C12"/>
    <w:rsid w:val="00CF6840"/>
    <w:rsid w:val="00CF6F51"/>
    <w:rsid w:val="00CF7F6F"/>
    <w:rsid w:val="00D00477"/>
    <w:rsid w:val="00D00CA6"/>
    <w:rsid w:val="00D04764"/>
    <w:rsid w:val="00D14583"/>
    <w:rsid w:val="00D14B82"/>
    <w:rsid w:val="00D23384"/>
    <w:rsid w:val="00D268C9"/>
    <w:rsid w:val="00D26DF3"/>
    <w:rsid w:val="00D31A78"/>
    <w:rsid w:val="00D3227B"/>
    <w:rsid w:val="00D32834"/>
    <w:rsid w:val="00D347E3"/>
    <w:rsid w:val="00D447CC"/>
    <w:rsid w:val="00D57927"/>
    <w:rsid w:val="00D6510A"/>
    <w:rsid w:val="00D77968"/>
    <w:rsid w:val="00D86F12"/>
    <w:rsid w:val="00DA0F79"/>
    <w:rsid w:val="00DA6B8E"/>
    <w:rsid w:val="00DB64FB"/>
    <w:rsid w:val="00DB6CCB"/>
    <w:rsid w:val="00DC0684"/>
    <w:rsid w:val="00DD563E"/>
    <w:rsid w:val="00DE4E09"/>
    <w:rsid w:val="00E0027C"/>
    <w:rsid w:val="00E02361"/>
    <w:rsid w:val="00E13A8F"/>
    <w:rsid w:val="00E20830"/>
    <w:rsid w:val="00E20F09"/>
    <w:rsid w:val="00E251F3"/>
    <w:rsid w:val="00E32055"/>
    <w:rsid w:val="00E50B05"/>
    <w:rsid w:val="00E51F7A"/>
    <w:rsid w:val="00E543B7"/>
    <w:rsid w:val="00E57737"/>
    <w:rsid w:val="00E60BD0"/>
    <w:rsid w:val="00E61109"/>
    <w:rsid w:val="00E6166F"/>
    <w:rsid w:val="00E621F1"/>
    <w:rsid w:val="00E627B8"/>
    <w:rsid w:val="00E74853"/>
    <w:rsid w:val="00E808F4"/>
    <w:rsid w:val="00E82ED2"/>
    <w:rsid w:val="00E9431B"/>
    <w:rsid w:val="00EB108D"/>
    <w:rsid w:val="00EC1544"/>
    <w:rsid w:val="00EC4A1A"/>
    <w:rsid w:val="00EC5758"/>
    <w:rsid w:val="00EC7993"/>
    <w:rsid w:val="00ED2A9B"/>
    <w:rsid w:val="00ED6CD7"/>
    <w:rsid w:val="00ED7352"/>
    <w:rsid w:val="00EE286F"/>
    <w:rsid w:val="00EE7F7C"/>
    <w:rsid w:val="00EF3164"/>
    <w:rsid w:val="00EF4680"/>
    <w:rsid w:val="00EF6FC5"/>
    <w:rsid w:val="00F069A8"/>
    <w:rsid w:val="00F14EFB"/>
    <w:rsid w:val="00F168BD"/>
    <w:rsid w:val="00F2045C"/>
    <w:rsid w:val="00F315B8"/>
    <w:rsid w:val="00F40474"/>
    <w:rsid w:val="00F4150B"/>
    <w:rsid w:val="00F459E1"/>
    <w:rsid w:val="00F539D1"/>
    <w:rsid w:val="00F549D4"/>
    <w:rsid w:val="00F86B47"/>
    <w:rsid w:val="00F96C88"/>
    <w:rsid w:val="00FA06F9"/>
    <w:rsid w:val="00FA1411"/>
    <w:rsid w:val="00FA2399"/>
    <w:rsid w:val="00FA36CA"/>
    <w:rsid w:val="00FA6F1B"/>
    <w:rsid w:val="00FB6C40"/>
    <w:rsid w:val="00FC4731"/>
    <w:rsid w:val="00FC4D22"/>
    <w:rsid w:val="00FD4CB5"/>
    <w:rsid w:val="00FD5187"/>
    <w:rsid w:val="00FF4E99"/>
    <w:rsid w:val="00FF64E2"/>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5" type="connector" idref="#_x0000_s1044"/>
        <o:r id="V:Rule6" type="connector" idref="#_x0000_s1040"/>
        <o:r id="V:Rule7" type="connector" idref="#_x0000_s1047"/>
        <o:r id="V:Rule8" type="connector" idref="#_x0000_s104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24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723C0C"/>
    <w:pPr>
      <w:keepNext/>
      <w:spacing w:before="240" w:after="60" w:line="276" w:lineRule="auto"/>
      <w:outlineLvl w:val="0"/>
    </w:pPr>
    <w:rPr>
      <w:rFonts w:ascii="Cambria" w:hAnsi="Cambria"/>
      <w:b/>
      <w:bCs/>
      <w:kern w:val="32"/>
      <w:sz w:val="32"/>
      <w:szCs w:val="32"/>
      <w:lang w:val="id-ID"/>
    </w:rPr>
  </w:style>
  <w:style w:type="paragraph" w:styleId="Heading2">
    <w:name w:val="heading 2"/>
    <w:basedOn w:val="Normal"/>
    <w:next w:val="Normal"/>
    <w:link w:val="Heading2Char"/>
    <w:uiPriority w:val="9"/>
    <w:unhideWhenUsed/>
    <w:qFormat/>
    <w:rsid w:val="005D0C66"/>
    <w:pPr>
      <w:keepNext/>
      <w:keepLines/>
      <w:spacing w:before="200"/>
      <w:outlineLvl w:val="1"/>
    </w:pPr>
    <w:rPr>
      <w:rFonts w:ascii="Cambria" w:hAnsi="Cambria"/>
      <w:b/>
      <w:bCs/>
      <w:color w:val="4F81BD"/>
      <w:sz w:val="26"/>
      <w:szCs w:val="26"/>
      <w:lang w:eastAsia="zh-CN"/>
    </w:rPr>
  </w:style>
  <w:style w:type="paragraph" w:styleId="Heading3">
    <w:name w:val="heading 3"/>
    <w:basedOn w:val="Normal"/>
    <w:next w:val="Normal"/>
    <w:link w:val="Heading3Char"/>
    <w:uiPriority w:val="9"/>
    <w:semiHidden/>
    <w:unhideWhenUsed/>
    <w:qFormat/>
    <w:rsid w:val="003947D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B6724B"/>
  </w:style>
  <w:style w:type="character" w:customStyle="1" w:styleId="apple-converted-space">
    <w:name w:val="apple-converted-space"/>
    <w:basedOn w:val="DefaultParagraphFont"/>
    <w:rsid w:val="00867A9F"/>
  </w:style>
  <w:style w:type="character" w:customStyle="1" w:styleId="Heading2Char">
    <w:name w:val="Heading 2 Char"/>
    <w:basedOn w:val="DefaultParagraphFont"/>
    <w:link w:val="Heading2"/>
    <w:uiPriority w:val="9"/>
    <w:rsid w:val="005D0C66"/>
    <w:rPr>
      <w:rFonts w:ascii="Cambria" w:eastAsia="Times New Roman" w:hAnsi="Cambria" w:cs="Times New Roman"/>
      <w:b/>
      <w:bCs/>
      <w:color w:val="4F81BD"/>
      <w:sz w:val="26"/>
      <w:szCs w:val="26"/>
      <w:lang w:eastAsia="zh-CN"/>
    </w:rPr>
  </w:style>
  <w:style w:type="paragraph" w:styleId="ListParagraph">
    <w:name w:val="List Paragraph"/>
    <w:aliases w:val="Title Proposal"/>
    <w:basedOn w:val="Normal"/>
    <w:link w:val="ListParagraphChar"/>
    <w:uiPriority w:val="34"/>
    <w:qFormat/>
    <w:rsid w:val="005D0C66"/>
    <w:pPr>
      <w:spacing w:after="200" w:line="276" w:lineRule="auto"/>
      <w:ind w:left="720"/>
      <w:contextualSpacing/>
    </w:pPr>
    <w:rPr>
      <w:rFonts w:ascii="Calibri" w:eastAsia="Calibri" w:hAnsi="Calibri"/>
      <w:sz w:val="22"/>
      <w:szCs w:val="22"/>
      <w:lang w:val="id-ID"/>
    </w:rPr>
  </w:style>
  <w:style w:type="paragraph" w:customStyle="1" w:styleId="Default">
    <w:name w:val="Default"/>
    <w:rsid w:val="005D0C66"/>
    <w:pPr>
      <w:autoSpaceDE w:val="0"/>
      <w:autoSpaceDN w:val="0"/>
      <w:adjustRightInd w:val="0"/>
      <w:spacing w:after="0" w:line="240" w:lineRule="auto"/>
    </w:pPr>
    <w:rPr>
      <w:rFonts w:ascii="Times New Roman" w:eastAsia="SimSun" w:hAnsi="Times New Roman" w:cs="Times New Roman"/>
      <w:color w:val="000000"/>
      <w:sz w:val="24"/>
      <w:szCs w:val="24"/>
      <w:lang w:val="en-US"/>
    </w:rPr>
  </w:style>
  <w:style w:type="character" w:customStyle="1" w:styleId="ListParagraphChar">
    <w:name w:val="List Paragraph Char"/>
    <w:aliases w:val="Title Proposal Char"/>
    <w:link w:val="ListParagraph"/>
    <w:uiPriority w:val="34"/>
    <w:rsid w:val="005D0C66"/>
    <w:rPr>
      <w:rFonts w:ascii="Calibri" w:eastAsia="Calibri" w:hAnsi="Calibri" w:cs="Times New Roman"/>
    </w:rPr>
  </w:style>
  <w:style w:type="paragraph" w:styleId="BalloonText">
    <w:name w:val="Balloon Text"/>
    <w:basedOn w:val="Normal"/>
    <w:link w:val="BalloonTextChar"/>
    <w:uiPriority w:val="99"/>
    <w:semiHidden/>
    <w:unhideWhenUsed/>
    <w:rsid w:val="005D0C66"/>
    <w:rPr>
      <w:rFonts w:ascii="Tahoma" w:hAnsi="Tahoma" w:cs="Tahoma"/>
      <w:sz w:val="16"/>
      <w:szCs w:val="16"/>
    </w:rPr>
  </w:style>
  <w:style w:type="character" w:customStyle="1" w:styleId="BalloonTextChar">
    <w:name w:val="Balloon Text Char"/>
    <w:basedOn w:val="DefaultParagraphFont"/>
    <w:link w:val="BalloonText"/>
    <w:uiPriority w:val="99"/>
    <w:semiHidden/>
    <w:rsid w:val="005D0C66"/>
    <w:rPr>
      <w:rFonts w:ascii="Tahoma" w:eastAsia="Times New Roman" w:hAnsi="Tahoma" w:cs="Tahoma"/>
      <w:sz w:val="16"/>
      <w:szCs w:val="16"/>
      <w:lang w:val="en-US"/>
    </w:rPr>
  </w:style>
  <w:style w:type="character" w:customStyle="1" w:styleId="a">
    <w:name w:val="a"/>
    <w:basedOn w:val="DefaultParagraphFont"/>
    <w:rsid w:val="005D0C66"/>
  </w:style>
  <w:style w:type="character" w:customStyle="1" w:styleId="Heading1Char">
    <w:name w:val="Heading 1 Char"/>
    <w:basedOn w:val="DefaultParagraphFont"/>
    <w:link w:val="Heading1"/>
    <w:uiPriority w:val="9"/>
    <w:rsid w:val="00723C0C"/>
    <w:rPr>
      <w:rFonts w:ascii="Cambria" w:eastAsia="Times New Roman" w:hAnsi="Cambria" w:cs="Times New Roman"/>
      <w:b/>
      <w:bCs/>
      <w:kern w:val="32"/>
      <w:sz w:val="32"/>
      <w:szCs w:val="32"/>
    </w:rPr>
  </w:style>
  <w:style w:type="character" w:styleId="Hyperlink">
    <w:name w:val="Hyperlink"/>
    <w:basedOn w:val="DefaultParagraphFont"/>
    <w:uiPriority w:val="99"/>
    <w:unhideWhenUsed/>
    <w:rsid w:val="00723C0C"/>
    <w:rPr>
      <w:color w:val="0000FF"/>
      <w:u w:val="single"/>
    </w:rPr>
  </w:style>
  <w:style w:type="character" w:customStyle="1" w:styleId="journalname">
    <w:name w:val="journalname"/>
    <w:basedOn w:val="DefaultParagraphFont"/>
    <w:rsid w:val="00723C0C"/>
  </w:style>
  <w:style w:type="character" w:customStyle="1" w:styleId="journalnumber">
    <w:name w:val="journalnumber"/>
    <w:basedOn w:val="DefaultParagraphFont"/>
    <w:rsid w:val="00723C0C"/>
  </w:style>
  <w:style w:type="character" w:customStyle="1" w:styleId="cite-pages">
    <w:name w:val="cite-pages"/>
    <w:basedOn w:val="DefaultParagraphFont"/>
    <w:rsid w:val="00723C0C"/>
  </w:style>
  <w:style w:type="paragraph" w:styleId="Header">
    <w:name w:val="header"/>
    <w:basedOn w:val="Normal"/>
    <w:link w:val="HeaderChar"/>
    <w:uiPriority w:val="99"/>
    <w:semiHidden/>
    <w:unhideWhenUsed/>
    <w:rsid w:val="008008AB"/>
    <w:pPr>
      <w:tabs>
        <w:tab w:val="center" w:pos="4513"/>
        <w:tab w:val="right" w:pos="9026"/>
      </w:tabs>
    </w:pPr>
  </w:style>
  <w:style w:type="character" w:customStyle="1" w:styleId="HeaderChar">
    <w:name w:val="Header Char"/>
    <w:basedOn w:val="DefaultParagraphFont"/>
    <w:link w:val="Header"/>
    <w:uiPriority w:val="99"/>
    <w:semiHidden/>
    <w:rsid w:val="008008AB"/>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008AB"/>
    <w:pPr>
      <w:tabs>
        <w:tab w:val="center" w:pos="4513"/>
        <w:tab w:val="right" w:pos="9026"/>
      </w:tabs>
    </w:pPr>
  </w:style>
  <w:style w:type="character" w:customStyle="1" w:styleId="FooterChar">
    <w:name w:val="Footer Char"/>
    <w:basedOn w:val="DefaultParagraphFont"/>
    <w:link w:val="Footer"/>
    <w:uiPriority w:val="99"/>
    <w:rsid w:val="008008AB"/>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970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70437"/>
    <w:rPr>
      <w:rFonts w:ascii="Courier New" w:eastAsia="Times New Roman" w:hAnsi="Courier New" w:cs="Courier New"/>
      <w:sz w:val="20"/>
      <w:szCs w:val="20"/>
      <w:lang w:val="en-US"/>
    </w:rPr>
  </w:style>
  <w:style w:type="character" w:styleId="Emphasis">
    <w:name w:val="Emphasis"/>
    <w:basedOn w:val="DefaultParagraphFont"/>
    <w:uiPriority w:val="20"/>
    <w:qFormat/>
    <w:rsid w:val="004F5887"/>
    <w:rPr>
      <w:i/>
      <w:iCs/>
    </w:rPr>
  </w:style>
  <w:style w:type="character" w:customStyle="1" w:styleId="Heading3Char">
    <w:name w:val="Heading 3 Char"/>
    <w:basedOn w:val="DefaultParagraphFont"/>
    <w:link w:val="Heading3"/>
    <w:uiPriority w:val="9"/>
    <w:semiHidden/>
    <w:rsid w:val="003947D0"/>
    <w:rPr>
      <w:rFonts w:asciiTheme="majorHAnsi" w:eastAsiaTheme="majorEastAsia" w:hAnsiTheme="majorHAnsi" w:cstheme="majorBidi"/>
      <w:b/>
      <w:bCs/>
      <w:color w:val="4F81BD" w:themeColor="accent1"/>
      <w:sz w:val="24"/>
      <w:szCs w:val="24"/>
      <w:lang w:val="en-US"/>
    </w:rPr>
  </w:style>
  <w:style w:type="paragraph" w:styleId="DocumentMap">
    <w:name w:val="Document Map"/>
    <w:basedOn w:val="Normal"/>
    <w:link w:val="DocumentMapChar"/>
    <w:uiPriority w:val="99"/>
    <w:semiHidden/>
    <w:unhideWhenUsed/>
    <w:rsid w:val="00304EB0"/>
    <w:rPr>
      <w:rFonts w:ascii="Tahoma" w:hAnsi="Tahoma" w:cs="Tahoma"/>
      <w:sz w:val="16"/>
      <w:szCs w:val="16"/>
    </w:rPr>
  </w:style>
  <w:style w:type="character" w:customStyle="1" w:styleId="DocumentMapChar">
    <w:name w:val="Document Map Char"/>
    <w:basedOn w:val="DefaultParagraphFont"/>
    <w:link w:val="DocumentMap"/>
    <w:uiPriority w:val="99"/>
    <w:semiHidden/>
    <w:rsid w:val="00304EB0"/>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18941063">
      <w:bodyDiv w:val="1"/>
      <w:marLeft w:val="0"/>
      <w:marRight w:val="0"/>
      <w:marTop w:val="0"/>
      <w:marBottom w:val="0"/>
      <w:divBdr>
        <w:top w:val="none" w:sz="0" w:space="0" w:color="auto"/>
        <w:left w:val="none" w:sz="0" w:space="0" w:color="auto"/>
        <w:bottom w:val="none" w:sz="0" w:space="0" w:color="auto"/>
        <w:right w:val="none" w:sz="0" w:space="0" w:color="auto"/>
      </w:divBdr>
    </w:div>
    <w:div w:id="198978562">
      <w:bodyDiv w:val="1"/>
      <w:marLeft w:val="0"/>
      <w:marRight w:val="0"/>
      <w:marTop w:val="0"/>
      <w:marBottom w:val="0"/>
      <w:divBdr>
        <w:top w:val="none" w:sz="0" w:space="0" w:color="auto"/>
        <w:left w:val="none" w:sz="0" w:space="0" w:color="auto"/>
        <w:bottom w:val="none" w:sz="0" w:space="0" w:color="auto"/>
        <w:right w:val="none" w:sz="0" w:space="0" w:color="auto"/>
      </w:divBdr>
    </w:div>
    <w:div w:id="327486255">
      <w:bodyDiv w:val="1"/>
      <w:marLeft w:val="0"/>
      <w:marRight w:val="0"/>
      <w:marTop w:val="0"/>
      <w:marBottom w:val="0"/>
      <w:divBdr>
        <w:top w:val="none" w:sz="0" w:space="0" w:color="auto"/>
        <w:left w:val="none" w:sz="0" w:space="0" w:color="auto"/>
        <w:bottom w:val="none" w:sz="0" w:space="0" w:color="auto"/>
        <w:right w:val="none" w:sz="0" w:space="0" w:color="auto"/>
      </w:divBdr>
    </w:div>
    <w:div w:id="332731865">
      <w:bodyDiv w:val="1"/>
      <w:marLeft w:val="0"/>
      <w:marRight w:val="0"/>
      <w:marTop w:val="0"/>
      <w:marBottom w:val="0"/>
      <w:divBdr>
        <w:top w:val="none" w:sz="0" w:space="0" w:color="auto"/>
        <w:left w:val="none" w:sz="0" w:space="0" w:color="auto"/>
        <w:bottom w:val="none" w:sz="0" w:space="0" w:color="auto"/>
        <w:right w:val="none" w:sz="0" w:space="0" w:color="auto"/>
      </w:divBdr>
    </w:div>
    <w:div w:id="469595574">
      <w:bodyDiv w:val="1"/>
      <w:marLeft w:val="0"/>
      <w:marRight w:val="0"/>
      <w:marTop w:val="0"/>
      <w:marBottom w:val="0"/>
      <w:divBdr>
        <w:top w:val="none" w:sz="0" w:space="0" w:color="auto"/>
        <w:left w:val="none" w:sz="0" w:space="0" w:color="auto"/>
        <w:bottom w:val="none" w:sz="0" w:space="0" w:color="auto"/>
        <w:right w:val="none" w:sz="0" w:space="0" w:color="auto"/>
      </w:divBdr>
    </w:div>
    <w:div w:id="557016846">
      <w:bodyDiv w:val="1"/>
      <w:marLeft w:val="0"/>
      <w:marRight w:val="0"/>
      <w:marTop w:val="0"/>
      <w:marBottom w:val="0"/>
      <w:divBdr>
        <w:top w:val="none" w:sz="0" w:space="0" w:color="auto"/>
        <w:left w:val="none" w:sz="0" w:space="0" w:color="auto"/>
        <w:bottom w:val="none" w:sz="0" w:space="0" w:color="auto"/>
        <w:right w:val="none" w:sz="0" w:space="0" w:color="auto"/>
      </w:divBdr>
    </w:div>
    <w:div w:id="916981285">
      <w:bodyDiv w:val="1"/>
      <w:marLeft w:val="0"/>
      <w:marRight w:val="0"/>
      <w:marTop w:val="0"/>
      <w:marBottom w:val="0"/>
      <w:divBdr>
        <w:top w:val="none" w:sz="0" w:space="0" w:color="auto"/>
        <w:left w:val="none" w:sz="0" w:space="0" w:color="auto"/>
        <w:bottom w:val="none" w:sz="0" w:space="0" w:color="auto"/>
        <w:right w:val="none" w:sz="0" w:space="0" w:color="auto"/>
      </w:divBdr>
    </w:div>
    <w:div w:id="1387800953">
      <w:bodyDiv w:val="1"/>
      <w:marLeft w:val="0"/>
      <w:marRight w:val="0"/>
      <w:marTop w:val="0"/>
      <w:marBottom w:val="0"/>
      <w:divBdr>
        <w:top w:val="none" w:sz="0" w:space="0" w:color="auto"/>
        <w:left w:val="none" w:sz="0" w:space="0" w:color="auto"/>
        <w:bottom w:val="none" w:sz="0" w:space="0" w:color="auto"/>
        <w:right w:val="none" w:sz="0" w:space="0" w:color="auto"/>
      </w:divBdr>
    </w:div>
    <w:div w:id="1534810469">
      <w:bodyDiv w:val="1"/>
      <w:marLeft w:val="0"/>
      <w:marRight w:val="0"/>
      <w:marTop w:val="0"/>
      <w:marBottom w:val="0"/>
      <w:divBdr>
        <w:top w:val="none" w:sz="0" w:space="0" w:color="auto"/>
        <w:left w:val="none" w:sz="0" w:space="0" w:color="auto"/>
        <w:bottom w:val="none" w:sz="0" w:space="0" w:color="auto"/>
        <w:right w:val="none" w:sz="0" w:space="0" w:color="auto"/>
      </w:divBdr>
    </w:div>
    <w:div w:id="1801218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library.usu.ac.id/" TargetMode="External"/><Relationship Id="rId3" Type="http://schemas.openxmlformats.org/officeDocument/2006/relationships/styles" Target="styles.xml"/><Relationship Id="rId21" Type="http://schemas.openxmlformats.org/officeDocument/2006/relationships/hyperlink" Target="http://www.ncbi.nlm.nih.gov/pubmed/?term=Huang%20HG%5BAuthor%5D&amp;cauthor=true&amp;cauthor_uid=23338995"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ltl.bppt.tripod.com/sublab/lflora.ht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ncbi.nlm.nih.gov/pubmed/?term=Gupta%20DK%5BAuthor%5D&amp;cauthor=true&amp;cauthor_uid=2333899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ugm.ac.id/id/berita/8192-pakar.ugm:.indonesia.krisis.kedelai.karena.lahan.berkurang"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www.ncbi.nlm.nih.gov/pubmed/23338995"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yperlink" Target="http://www.ncbi.nlm.nih.gov/pubmed/?term=Corpas%20FJ%5BAuthor%5D&amp;cauthor=true&amp;cauthor_uid=23338995"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5217C1-6D9F-424D-8C31-15058F312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19</Pages>
  <Words>8171</Words>
  <Characters>46577</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54639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TOSHIBA</cp:lastModifiedBy>
  <cp:revision>38</cp:revision>
  <cp:lastPrinted>2016-10-17T22:26:00Z</cp:lastPrinted>
  <dcterms:created xsi:type="dcterms:W3CDTF">2016-10-11T14:39:00Z</dcterms:created>
  <dcterms:modified xsi:type="dcterms:W3CDTF">2017-12-31T11:05:00Z</dcterms:modified>
</cp:coreProperties>
</file>